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3" w:rsidRPr="00703D23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b/>
          <w:sz w:val="24"/>
          <w:szCs w:val="24"/>
        </w:rPr>
      </w:pPr>
      <w:r w:rsidRPr="00703D23">
        <w:rPr>
          <w:rStyle w:val="c2"/>
          <w:rFonts w:ascii="Times New Roman" w:hAnsi="Times New Roman"/>
          <w:b/>
          <w:sz w:val="24"/>
          <w:szCs w:val="24"/>
        </w:rPr>
        <w:t>Аннотация к рабочей программе учебного курса «Физическая культура»</w:t>
      </w:r>
    </w:p>
    <w:p w:rsidR="00703D23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</w:p>
    <w:p w:rsidR="00703D23" w:rsidRPr="00405C61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Style w:val="c2"/>
          <w:rFonts w:ascii="Times New Roman" w:hAnsi="Times New Roman"/>
          <w:sz w:val="24"/>
          <w:szCs w:val="24"/>
        </w:rPr>
        <w:t>Рабочая программа по учебному ку</w:t>
      </w:r>
      <w:r>
        <w:rPr>
          <w:rStyle w:val="c2"/>
          <w:rFonts w:ascii="Times New Roman" w:hAnsi="Times New Roman"/>
          <w:sz w:val="24"/>
          <w:szCs w:val="24"/>
        </w:rPr>
        <w:t>рсу «Физическая культура» для 10-11 класса.</w:t>
      </w:r>
      <w:r w:rsidRPr="00405C61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405C61">
        <w:rPr>
          <w:rFonts w:ascii="Times New Roman" w:hAnsi="Times New Roman"/>
          <w:sz w:val="24"/>
          <w:szCs w:val="24"/>
        </w:rPr>
        <w:t xml:space="preserve">разработана  в соответствии: </w:t>
      </w:r>
    </w:p>
    <w:p w:rsidR="00703D23" w:rsidRPr="00405C61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703D23" w:rsidRPr="00405C61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- с рекомендациями Примерной программы по физической культуре (Примерная про</w:t>
      </w:r>
      <w:r>
        <w:rPr>
          <w:rFonts w:ascii="Times New Roman" w:hAnsi="Times New Roman"/>
          <w:sz w:val="24"/>
          <w:szCs w:val="24"/>
        </w:rPr>
        <w:t>грамма по физической культуре. 10</w:t>
      </w:r>
      <w:r w:rsidRPr="00405C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11классы. - М.: Просвещение, 2015</w:t>
      </w:r>
      <w:r w:rsidRPr="00405C61">
        <w:rPr>
          <w:rFonts w:ascii="Times New Roman" w:hAnsi="Times New Roman"/>
          <w:sz w:val="24"/>
          <w:szCs w:val="24"/>
        </w:rPr>
        <w:t xml:space="preserve"> год); </w:t>
      </w:r>
    </w:p>
    <w:p w:rsidR="00703D23" w:rsidRPr="00405C61" w:rsidRDefault="00703D23" w:rsidP="00703D2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- с авторской программой «Комплексная программа физического воспитания учащихся</w:t>
      </w:r>
      <w:r>
        <w:rPr>
          <w:rFonts w:ascii="Times New Roman" w:hAnsi="Times New Roman"/>
          <w:sz w:val="24"/>
          <w:szCs w:val="24"/>
        </w:rPr>
        <w:t xml:space="preserve"> 10-11</w:t>
      </w:r>
      <w:r w:rsidRPr="00405C61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ссов» (В.И. Лях. - М.: Просвещение, 2015</w:t>
      </w:r>
      <w:r w:rsidRPr="00405C61">
        <w:rPr>
          <w:rFonts w:ascii="Times New Roman" w:hAnsi="Times New Roman"/>
          <w:sz w:val="24"/>
          <w:szCs w:val="24"/>
        </w:rPr>
        <w:t xml:space="preserve">) </w:t>
      </w:r>
      <w:r w:rsidRPr="00405C61">
        <w:rPr>
          <w:rFonts w:ascii="Times New Roman" w:hAnsi="Times New Roman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405C61">
        <w:rPr>
          <w:rFonts w:ascii="Times New Roman" w:hAnsi="Times New Roman"/>
          <w:spacing w:val="-5"/>
          <w:sz w:val="24"/>
          <w:szCs w:val="24"/>
        </w:rPr>
        <w:t>уч</w:t>
      </w:r>
      <w:r>
        <w:rPr>
          <w:rFonts w:ascii="Times New Roman" w:hAnsi="Times New Roman"/>
          <w:spacing w:val="-5"/>
          <w:sz w:val="24"/>
          <w:szCs w:val="24"/>
        </w:rPr>
        <w:t>реждений «Физическая культура. 10—11</w:t>
      </w:r>
      <w:r w:rsidRPr="00405C61">
        <w:rPr>
          <w:rFonts w:ascii="Times New Roman" w:hAnsi="Times New Roman"/>
          <w:spacing w:val="-5"/>
          <w:sz w:val="24"/>
          <w:szCs w:val="24"/>
        </w:rPr>
        <w:t xml:space="preserve"> классы» (М.: Просвещение).201</w:t>
      </w:r>
      <w:r>
        <w:rPr>
          <w:rFonts w:ascii="Times New Roman" w:hAnsi="Times New Roman"/>
          <w:spacing w:val="-5"/>
          <w:sz w:val="24"/>
          <w:szCs w:val="24"/>
        </w:rPr>
        <w:t>8г.</w:t>
      </w:r>
    </w:p>
    <w:p w:rsidR="00703D23" w:rsidRPr="00405C61" w:rsidRDefault="00703D23" w:rsidP="00703D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05C61">
        <w:t xml:space="preserve">Федеральным государственным образовательным стандартом начального общего образования от 06 октября </w:t>
      </w:r>
      <w:smartTag w:uri="urn:schemas-microsoft-com:office:smarttags" w:element="metricconverter">
        <w:smartTagPr>
          <w:attr w:name="ProductID" w:val="2009 г"/>
        </w:smartTagPr>
        <w:r w:rsidRPr="00405C61">
          <w:t>2009 г</w:t>
        </w:r>
      </w:smartTag>
      <w:r w:rsidRPr="00405C61">
        <w:t xml:space="preserve">. № 373 (в ред. Приказа Минобрнауки Российской Федерации от 31.12.2015 г. №1576); </w:t>
      </w:r>
    </w:p>
    <w:p w:rsidR="00703D23" w:rsidRPr="00405C61" w:rsidRDefault="00703D23" w:rsidP="00703D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05C61">
        <w:t xml:space="preserve">Федеральным государственным образовательным стандартом основного общего образования от 17 декабря </w:t>
      </w:r>
      <w:smartTag w:uri="urn:schemas-microsoft-com:office:smarttags" w:element="metricconverter">
        <w:smartTagPr>
          <w:attr w:name="ProductID" w:val="2010 г"/>
        </w:smartTagPr>
        <w:r w:rsidRPr="00405C61">
          <w:t>2010 г</w:t>
        </w:r>
      </w:smartTag>
      <w:r w:rsidRPr="00405C61">
        <w:t xml:space="preserve">. № 1897 (в ред. Приказа Минобрнауки России от 31.12.2015 № 1577); </w:t>
      </w:r>
    </w:p>
    <w:p w:rsidR="00703D23" w:rsidRPr="00405C61" w:rsidRDefault="00703D23" w:rsidP="00703D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05C61">
        <w:t xml:space="preserve">Федеральным государственным образовательным стандартом среднего общего образования от 6 октября </w:t>
      </w:r>
      <w:smartTag w:uri="urn:schemas-microsoft-com:office:smarttags" w:element="metricconverter">
        <w:smartTagPr>
          <w:attr w:name="ProductID" w:val="2009 г"/>
        </w:smartTagPr>
        <w:r w:rsidRPr="00405C61">
          <w:t>2009 г</w:t>
        </w:r>
      </w:smartTag>
      <w:r w:rsidRPr="00405C61">
        <w:t>. № 413 (в ред. Приказа Минобрнауки России от 31.12.2015 № 1578);</w:t>
      </w:r>
    </w:p>
    <w:p w:rsidR="00703D23" w:rsidRPr="00405C61" w:rsidRDefault="00703D23" w:rsidP="00703D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/>
          <w:sz w:val="24"/>
          <w:szCs w:val="24"/>
        </w:rPr>
      </w:pPr>
      <w:r w:rsidRPr="00405C61">
        <w:rPr>
          <w:rStyle w:val="c9"/>
          <w:rFonts w:ascii="Times New Roman" w:hAnsi="Times New Roman"/>
          <w:sz w:val="24"/>
          <w:szCs w:val="24"/>
        </w:rPr>
        <w:t>«Федеральной комплексной программы физического воспитания» под редакцией доктор</w:t>
      </w:r>
      <w:r>
        <w:rPr>
          <w:rStyle w:val="c9"/>
          <w:rFonts w:ascii="Times New Roman" w:hAnsi="Times New Roman"/>
          <w:sz w:val="24"/>
          <w:szCs w:val="24"/>
        </w:rPr>
        <w:t>а педагогических наук А.П. Матвеев. М.: Просвещение — 2015</w:t>
      </w:r>
    </w:p>
    <w:p w:rsidR="00703D23" w:rsidRPr="00405C61" w:rsidRDefault="00703D23" w:rsidP="00703D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Примерной программы учебного предмета «Физическая культура» для образовательных организаций, реализующих программы начального, основного и среднего общего образования с введение раздела САМБО, разработана под общей редакцией Каганова В. Ш. – заместителя министра образования и науки Российской Федерации.-2016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Программа выполняет две основные функции: </w:t>
      </w:r>
    </w:p>
    <w:p w:rsidR="00703D23" w:rsidRPr="00405C61" w:rsidRDefault="00703D23" w:rsidP="00703D23">
      <w:pPr>
        <w:pStyle w:val="a3"/>
        <w:numPr>
          <w:ilvl w:val="0"/>
          <w:numId w:val="2"/>
        </w:numPr>
        <w:ind w:left="0" w:firstLine="709"/>
        <w:jc w:val="both"/>
      </w:pPr>
      <w:r w:rsidRPr="00405C61">
        <w:t xml:space="preserve">информационно-методическую, которая позволяет всем участникам образовательной деятельности получить представление о целях, содержании, общей стратегии обучения, воспитания и развития учащихся средствами данного учебного предмета; </w:t>
      </w:r>
    </w:p>
    <w:p w:rsidR="00703D23" w:rsidRPr="00405C61" w:rsidRDefault="00703D23" w:rsidP="00703D23">
      <w:pPr>
        <w:pStyle w:val="a3"/>
        <w:numPr>
          <w:ilvl w:val="0"/>
          <w:numId w:val="2"/>
        </w:numPr>
        <w:ind w:left="0" w:firstLine="709"/>
        <w:jc w:val="both"/>
      </w:pPr>
      <w:r w:rsidRPr="00405C61">
        <w:t xml:space="preserve">организационно-планирующую,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модулям.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 </w:t>
      </w:r>
    </w:p>
    <w:p w:rsidR="00703D23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08B">
        <w:rPr>
          <w:rFonts w:ascii="Times New Roman" w:hAnsi="Times New Roman"/>
          <w:b/>
          <w:sz w:val="24"/>
          <w:szCs w:val="24"/>
        </w:rPr>
        <w:t>Основная цель</w:t>
      </w:r>
      <w:r w:rsidRPr="00405C61">
        <w:rPr>
          <w:rFonts w:ascii="Times New Roman" w:hAnsi="Times New Roman"/>
          <w:sz w:val="24"/>
          <w:szCs w:val="24"/>
        </w:rPr>
        <w:t xml:space="preserve"> 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</w:t>
      </w:r>
      <w:r w:rsidRPr="00405C61">
        <w:rPr>
          <w:rFonts w:ascii="Times New Roman" w:hAnsi="Times New Roman"/>
          <w:sz w:val="24"/>
          <w:szCs w:val="24"/>
        </w:rPr>
        <w:lastRenderedPageBreak/>
        <w:t xml:space="preserve">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 </w:t>
      </w:r>
    </w:p>
    <w:p w:rsidR="00703D23" w:rsidRPr="0008508B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508B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 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обеспечение интеллектуального, морального, социокультурного, эстетического и физического развития личности обучающегося; </w:t>
      </w:r>
    </w:p>
    <w:p w:rsidR="00703D23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развитие положительной мотивации и устойчивого учебно- познавательного интереса к предмету «Физическая культура»..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 </w:t>
      </w:r>
    </w:p>
    <w:p w:rsidR="00703D23" w:rsidRPr="00405C61" w:rsidRDefault="00703D23" w:rsidP="00703D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уроках физической культуры в  10 классе</w:t>
      </w:r>
      <w:r w:rsidRPr="00405C61">
        <w:rPr>
          <w:rFonts w:ascii="Times New Roman" w:hAnsi="Times New Roman"/>
          <w:sz w:val="24"/>
          <w:szCs w:val="24"/>
        </w:rPr>
        <w:t xml:space="preserve">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самбо.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</w:t>
      </w:r>
      <w:r>
        <w:rPr>
          <w:rFonts w:ascii="Times New Roman" w:hAnsi="Times New Roman"/>
          <w:sz w:val="24"/>
          <w:szCs w:val="24"/>
        </w:rPr>
        <w:t xml:space="preserve"> физической культуры учащиеся 11 класса</w:t>
      </w:r>
      <w:r w:rsidRPr="00405C61">
        <w:rPr>
          <w:rFonts w:ascii="Times New Roman" w:hAnsi="Times New Roman"/>
          <w:sz w:val="24"/>
          <w:szCs w:val="24"/>
        </w:rPr>
        <w:t xml:space="preserve">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</w:t>
      </w:r>
      <w:r w:rsidRPr="00405C61">
        <w:rPr>
          <w:rFonts w:ascii="Times New Roman" w:hAnsi="Times New Roman"/>
          <w:sz w:val="24"/>
          <w:szCs w:val="24"/>
        </w:rPr>
        <w:t xml:space="preserve">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</w:t>
      </w:r>
      <w:r w:rsidRPr="00405C61">
        <w:rPr>
          <w:rFonts w:ascii="Times New Roman" w:hAnsi="Times New Roman"/>
          <w:sz w:val="24"/>
          <w:szCs w:val="24"/>
        </w:rPr>
        <w:lastRenderedPageBreak/>
        <w:t>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b/>
          <w:sz w:val="24"/>
          <w:szCs w:val="24"/>
        </w:rPr>
        <w:t>Оценка учебных достижений</w:t>
      </w:r>
      <w:r>
        <w:rPr>
          <w:rFonts w:ascii="Times New Roman" w:hAnsi="Times New Roman"/>
          <w:sz w:val="24"/>
          <w:szCs w:val="24"/>
        </w:rPr>
        <w:t xml:space="preserve"> по физической культуре в 10-11 классе</w:t>
      </w:r>
      <w:r w:rsidRPr="00405C61">
        <w:rPr>
          <w:rFonts w:ascii="Times New Roman" w:hAnsi="Times New Roman"/>
          <w:sz w:val="24"/>
          <w:szCs w:val="24"/>
        </w:rPr>
        <w:t xml:space="preserve">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консенсусный диалог и работать в команде.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Принципы и особенности содержания Программы: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«Физическая культура», обеспечивающих рост уровня физических показателей обучающихся. Важно при этом соблюдать целостность учебно-воспитательного процесса по данному предмету.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 Данный принцип направлен на закрепление ранее усвоенных теоретических и практических знаний, профессионально-важных умений, навыков и качеств, их последовательное развитие, совершенствование и на этой основе введение и формирование нового учебного материала.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её ступенчатого и многоуровневого построения.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Принцип доступности и индивидуализации предполагает трансформацию средств, форм и методов содержания физкультурно- спортивного образования в элементы опыта личности обучающегося, которые адекватны состоянию его здоровья, возрастным, психо–физиологическим особенностям, уровню физического развития и физической подготовленности, направленности физкультурных и спортивных предпочтений.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материально- технической базы, физического развития, индивидуальных особенностей и функциональных возможностей обучающихся.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Принцип минимакса в организации образовательной деятельности, является возможностью предоставления обучающемуся освоения содержания полного курса на максимальном уровне (определяемом зоной ближайшего 8 развития возрастной группы) и </w:t>
      </w:r>
      <w:r w:rsidRPr="00405C61">
        <w:rPr>
          <w:rFonts w:ascii="Times New Roman" w:hAnsi="Times New Roman"/>
          <w:sz w:val="24"/>
          <w:szCs w:val="24"/>
        </w:rPr>
        <w:lastRenderedPageBreak/>
        <w:t xml:space="preserve">обеспечивая, при этом, усвоение содержание курса на уровне социально – безопасного минимума.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sym w:font="Symbol" w:char="F0B7"/>
      </w:r>
      <w:r w:rsidRPr="00405C61">
        <w:rPr>
          <w:rFonts w:ascii="Times New Roman" w:hAnsi="Times New Roman"/>
          <w:sz w:val="24"/>
          <w:szCs w:val="24"/>
        </w:rPr>
        <w:t xml:space="preserve"> Системно – деятельностный подход педагогического работника по физической культуре и спорту к планированию учебного материала.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 xml:space="preserve">В связи с климатическими условиями Южного региона последовательность прохождения тем изменена: в осеннее – весенний период изучается тема «Легкая атлетика». Также, учитывая рекомендации Примерной программы, часы, отведенные на раздел «Лыжные гонки» и  часы, отведенные на изучение раздела «Плавание» распределены для освоения содержания раздела  «САМБО»-первый год обучения.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 Программный материал раздела «Спортивные игры» включает в себя футбол, волейбол и баскетбол.</w:t>
      </w:r>
    </w:p>
    <w:p w:rsidR="00703D23" w:rsidRPr="00405C61" w:rsidRDefault="00703D23" w:rsidP="00703D23">
      <w:pPr>
        <w:pStyle w:val="1"/>
        <w:spacing w:after="24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Toc489537708"/>
      <w:bookmarkStart w:id="1" w:name="_Toc490843522"/>
      <w:r w:rsidRPr="00405C61">
        <w:rPr>
          <w:rFonts w:ascii="Times New Roman" w:hAnsi="Times New Roman"/>
          <w:caps/>
          <w:color w:val="auto"/>
          <w:sz w:val="24"/>
          <w:szCs w:val="24"/>
        </w:rPr>
        <w:t>Описание места учебного предмета в учебном плане</w:t>
      </w:r>
      <w:bookmarkEnd w:id="0"/>
      <w:bookmarkEnd w:id="1"/>
    </w:p>
    <w:p w:rsidR="00703D23" w:rsidRPr="00405C61" w:rsidRDefault="00703D23" w:rsidP="00703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согласно  учебному плану Муниципального о</w:t>
      </w:r>
      <w:r>
        <w:rPr>
          <w:rFonts w:ascii="Times New Roman" w:hAnsi="Times New Roman"/>
          <w:sz w:val="24"/>
          <w:szCs w:val="24"/>
        </w:rPr>
        <w:t>бщеобразовательного учреждения сельской общеобразовате6льной школы пос. Известковый</w:t>
      </w:r>
      <w:r w:rsidRPr="00405C61">
        <w:rPr>
          <w:rFonts w:ascii="Times New Roman" w:hAnsi="Times New Roman"/>
          <w:sz w:val="24"/>
          <w:szCs w:val="24"/>
        </w:rPr>
        <w:t xml:space="preserve"> предмет «Физиче</w:t>
      </w:r>
      <w:r>
        <w:rPr>
          <w:rFonts w:ascii="Times New Roman" w:hAnsi="Times New Roman"/>
          <w:sz w:val="24"/>
          <w:szCs w:val="24"/>
        </w:rPr>
        <w:t>ская культура» изучается  в 10--11</w:t>
      </w:r>
      <w:r w:rsidRPr="00405C61">
        <w:rPr>
          <w:rFonts w:ascii="Times New Roman" w:hAnsi="Times New Roman"/>
          <w:sz w:val="24"/>
          <w:szCs w:val="24"/>
        </w:rPr>
        <w:t xml:space="preserve"> классе -</w:t>
      </w:r>
      <w:r>
        <w:rPr>
          <w:rFonts w:ascii="Times New Roman" w:hAnsi="Times New Roman"/>
          <w:sz w:val="24"/>
          <w:szCs w:val="24"/>
        </w:rPr>
        <w:t xml:space="preserve"> 204</w:t>
      </w:r>
      <w:r w:rsidRPr="00405C61">
        <w:rPr>
          <w:rFonts w:ascii="Times New Roman" w:hAnsi="Times New Roman"/>
          <w:sz w:val="24"/>
          <w:szCs w:val="24"/>
        </w:rPr>
        <w:t xml:space="preserve"> ч. </w:t>
      </w:r>
    </w:p>
    <w:p w:rsidR="00703D23" w:rsidRPr="00405C61" w:rsidRDefault="00703D23" w:rsidP="00703D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C61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рассчитана на 204</w:t>
      </w:r>
      <w:r w:rsidRPr="00405C6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на  2 года</w:t>
      </w:r>
      <w:r w:rsidRPr="00405C61">
        <w:rPr>
          <w:rFonts w:ascii="Times New Roman" w:hAnsi="Times New Roman"/>
          <w:sz w:val="24"/>
          <w:szCs w:val="24"/>
        </w:rPr>
        <w:t xml:space="preserve"> обучения.</w:t>
      </w:r>
    </w:p>
    <w:p w:rsidR="00703D23" w:rsidRPr="00405C61" w:rsidRDefault="00703D23" w:rsidP="00703D23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405C61">
        <w:rPr>
          <w:rFonts w:ascii="Times New Roman" w:hAnsi="Times New Roman" w:cs="Times New Roman"/>
          <w:b/>
        </w:rPr>
        <w:t xml:space="preserve">Распределение учебного времени прохождения программного материала </w:t>
      </w:r>
    </w:p>
    <w:tbl>
      <w:tblPr>
        <w:tblpPr w:leftFromText="180" w:rightFromText="180" w:vertAnchor="page" w:horzAnchor="margin" w:tblpXSpec="center" w:tblpY="78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260"/>
        <w:gridCol w:w="1433"/>
      </w:tblGrid>
      <w:tr w:rsidR="00703D23" w:rsidRPr="005F3DB0" w:rsidTr="003D688E">
        <w:trPr>
          <w:trHeight w:val="289"/>
        </w:trPr>
        <w:tc>
          <w:tcPr>
            <w:tcW w:w="817" w:type="dxa"/>
            <w:vMerge w:val="restart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93" w:type="dxa"/>
            <w:gridSpan w:val="2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  <w:vMerge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  <w:vMerge w:val="restart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 (теория)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  <w:vMerge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260" w:type="dxa"/>
          </w:tcPr>
          <w:p w:rsidR="00703D23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703D23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САМБО: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Самбо (введение)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B0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03D23" w:rsidRPr="005F3DB0" w:rsidTr="003D688E">
        <w:trPr>
          <w:trHeight w:val="286"/>
        </w:trPr>
        <w:tc>
          <w:tcPr>
            <w:tcW w:w="817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D23" w:rsidRPr="005F3DB0" w:rsidRDefault="00703D23" w:rsidP="003D6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260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33" w:type="dxa"/>
          </w:tcPr>
          <w:p w:rsidR="00703D23" w:rsidRPr="005F3DB0" w:rsidRDefault="00703D23" w:rsidP="003D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B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703D23" w:rsidRPr="00405C61" w:rsidRDefault="00703D23" w:rsidP="00703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D23" w:rsidRPr="00405C61" w:rsidRDefault="00703D23" w:rsidP="00703D23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03D23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03D23" w:rsidRPr="00405C61" w:rsidRDefault="00703D23" w:rsidP="0070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746" w:rsidRDefault="00F43746"/>
    <w:sectPr w:rsid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5A9"/>
    <w:multiLevelType w:val="hybridMultilevel"/>
    <w:tmpl w:val="66C8A254"/>
    <w:lvl w:ilvl="0" w:tplc="1FA0B98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6140A9"/>
    <w:multiLevelType w:val="hybridMultilevel"/>
    <w:tmpl w:val="BF70D614"/>
    <w:lvl w:ilvl="0" w:tplc="1FA0B9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36"/>
    <w:rsid w:val="00703D23"/>
    <w:rsid w:val="009A3936"/>
    <w:rsid w:val="00F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CE7AA6"/>
  <w15:chartTrackingRefBased/>
  <w15:docId w15:val="{F96003CE-029E-46E7-A71C-33A32275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3D2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uiPriority w:val="99"/>
    <w:rsid w:val="00703D23"/>
  </w:style>
  <w:style w:type="paragraph" w:styleId="a3">
    <w:name w:val="List Paragraph"/>
    <w:basedOn w:val="a"/>
    <w:uiPriority w:val="99"/>
    <w:qFormat/>
    <w:rsid w:val="00703D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703D2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703D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uiPriority w:val="99"/>
    <w:rsid w:val="00703D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2023-12-04T08:01:00Z</dcterms:created>
  <dcterms:modified xsi:type="dcterms:W3CDTF">2023-12-04T08:03:00Z</dcterms:modified>
</cp:coreProperties>
</file>