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</w:t>
      </w:r>
      <w:proofErr w:type="gramStart"/>
      <w:r w:rsidRPr="004D4F69">
        <w:rPr>
          <w:rStyle w:val="fontstyle01"/>
          <w:sz w:val="28"/>
          <w:szCs w:val="28"/>
        </w:rPr>
        <w:t xml:space="preserve">к </w:t>
      </w:r>
      <w:r w:rsidR="001B2B8B">
        <w:rPr>
          <w:rStyle w:val="fontstyle01"/>
          <w:sz w:val="28"/>
          <w:szCs w:val="28"/>
        </w:rPr>
        <w:t xml:space="preserve"> адаптированной</w:t>
      </w:r>
      <w:proofErr w:type="gramEnd"/>
      <w:r w:rsidR="001B2B8B">
        <w:rPr>
          <w:rStyle w:val="fontstyle01"/>
          <w:sz w:val="28"/>
          <w:szCs w:val="28"/>
        </w:rPr>
        <w:t xml:space="preserve"> </w:t>
      </w:r>
      <w:r w:rsidRPr="004D4F69">
        <w:rPr>
          <w:rStyle w:val="fontstyle01"/>
          <w:sz w:val="28"/>
          <w:szCs w:val="28"/>
        </w:rPr>
        <w:t xml:space="preserve">рабочей программе </w:t>
      </w:r>
      <w:r w:rsidR="001B2B8B">
        <w:rPr>
          <w:rStyle w:val="fontstyle01"/>
          <w:sz w:val="28"/>
          <w:szCs w:val="28"/>
        </w:rPr>
        <w:t>по изобразительному искусству 1-4</w:t>
      </w:r>
      <w:r>
        <w:rPr>
          <w:rStyle w:val="fontstyle01"/>
          <w:sz w:val="28"/>
          <w:szCs w:val="28"/>
        </w:rPr>
        <w:t xml:space="preserve"> класс</w:t>
      </w:r>
      <w:r w:rsidR="001B2B8B"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1B2B8B" w:rsidRDefault="001B2B8B" w:rsidP="001B2B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предмету «Изобразительное искусство» для 1-4 классов (далее Программа) составлена на основе требований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общего образования, требований к результатам освоения адаптированной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с. Пос. Известковый Амурского муниципального района Хабаровского края 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«Изобразительное искусство»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B2B8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учётом Примерной адаптированной программы 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«Изобразительное искусство»</w:t>
            </w:r>
            <w:r w:rsidRPr="001B2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учетом авторской </w:t>
            </w:r>
            <w:r w:rsidRPr="001B2B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Рабочие программы. Предметная линия учебников системы «Школа России». 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Виды художественной деятельности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Восприятие произведений искусства.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ству. Фотография и произведение изобразительного искус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ства: сходство и различия. Человек, мир природы в реальной жизни: образ человека, природы в искусстве. Представления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 богатстве и разнообразии художественной культуры (на примере культуры народов России). Выдающиеся предста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циональная оценка шедевров национального, российского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для рисунка: карандаш, ручка, фломастер, уголь, пастель, мелки и т.д. Приёмы работы с различными графическими материалами. Роль рисунка в искусстве: основная и вспомогательная. Красота и разнообразие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природы, человека, зданий, предметов, выраженные средствами рисунка. Изображение деревьев, птиц, животных: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и характерные черты.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Живопись.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средствами живописи. Цвет основа языка живописи.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Выбор средств художественной выразительности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для создания живописного образа в соответствии с поставленными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задачами. Образы природы и человека в живописи.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Скульптура.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Материалы скульптуры и их роль в создании выразительного образа. Элементарные приёмы работы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пластическими скульптурными материалами для создания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выразительного образа (пластилин, глина — раскатывание,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Художественное конструирование и дизайн.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выразительного образа (пластилин — раскатывание, набор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объёма, вытягивание формы; бумага и картон — сгибание,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вырезание). Представление о возможностях использования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навыков художественного конструирования и моделирования в жизни человека.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Декоративно</w:t>
            </w:r>
            <w:r w:rsidRPr="001B2B8B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softHyphen/>
              <w:t xml:space="preserve">-прикладное искусство. </w:t>
            </w:r>
            <w:r w:rsidRPr="001B2B8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Истоки декоративно </w:t>
            </w:r>
            <w:r w:rsidRPr="001B2B8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 xml:space="preserve">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прикладного искусства и его роль в жизни человека. Понятие о синтетичном характере народной культуры (украшение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жилища, предметов быта, орудий труда, костюма; музыка,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песни, хороводы; былины, сказания, сказки). Образ человека в традиционной культуре. Представления народа о мужской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и женской красоте, отражённые в изобразительном искус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стве, сказках, песнях. Сказочные образы в народной культуре и декоративно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 прикладном искусстве. Разнообразие форм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деревьев, морозные узоры на стекле и т. д.). Ознакомление с произведениями народных художественных промыслов в России (с учётом местных условий).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Азбука искусства. Как говорит искусство?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Композиция. 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Элементарные приёмы композиции на плос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кости и в пространстве. Понятия: горизонталь, вертикаль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диагональ в построении композиции. Пропорции и перспектива. Понятия: линия горизонта, ближе 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Цвет.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и составные цвета. Тёплые и холодные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новами </w:t>
            </w:r>
            <w:proofErr w:type="spellStart"/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Передача с помощью цвета характера персонажа, его эмоционального состояния.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Линия.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Многообразие линий (тонкие, толстые, прямые,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Трансформация форм. Влияние формы предмета на пред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о его характере. Силуэт.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Объём.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Объём в пространстве и объём на плоскости.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передачи объёма. Выразительность объёмных композиций.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Ритм.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Виды ритма (спокойный, замедленный, порыви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 прикладном искусстве.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Значимые темы искусства. О чём говорит искусство?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Земля — наш общий дом.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художественных материалов и средств для создания выразительных образов природы. Постройки в природе: птичьи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гнёзда, норы, ульи, панцирь черепахи, домик улитки и т.д.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Восприятие и эмоциональная оценка шедевров русского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и зарубежного искусства, изображающих природу. Общность </w:t>
            </w:r>
            <w:r w:rsidRPr="001B2B8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тематики, передаваемых чувств, отношения к природе в произ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ведениях авторов — представителей разных культур, народов, стран (например, А.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Саврасов, И.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Левитан, И.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Шишкин, Н.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Рерих, К.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Моне, П.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Сезанн, В.</w:t>
            </w:r>
            <w:r w:rsidRPr="001B2B8B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ru-RU"/>
              </w:rPr>
              <w:t> 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Ван Гог и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др.).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Знакомство с несколькими наиболее яркими культурами 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мира, представляющими разные народы и эпохи (например, </w:t>
            </w:r>
            <w:r w:rsidRPr="001B2B8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Древняя Греция, средневековая Европа, Япония или Индия). Роль </w:t>
            </w:r>
            <w:r w:rsidRPr="001B2B8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природных условий в характере культурных традиций разных народов мира. Образ человека в искусстве разных народов.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Образы архитектуры и декоративно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 прикладного искусства.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Родина моя — Россия.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природных условий в ха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рактере традиционной культуры народов России. Пейзажи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Человек и человеческие взаимоотношения.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Образ че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Образы персонажей, вызывающие гнев, раздражение, презрение.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дарит людям красоту.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вокруг нас сегодня. Использование различных художественных матери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алов и средств для создания проектов красивых, удобных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выразительных предметов быта, видов транспорта. Пред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ставление о роли изобразительных (пластических) искусств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повседневной жизни человека, в организации его матери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ального окружения. Отражение в пластических искусствах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природных, географических условий, традиций, религиозных </w:t>
            </w:r>
            <w:r w:rsidRPr="001B2B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верований разных народов (на примере изобразительного 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и декоративно </w:t>
            </w:r>
            <w:r w:rsidRPr="001B2B8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 прикладного искусства народов России). Жанр </w:t>
            </w:r>
            <w:r w:rsidRPr="001B2B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натюрморта. Художественное конструирование и оформление помещений и парков, транспорта и посуды, мебели и одежды, книг и игрушек.</w:t>
            </w:r>
          </w:p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Опыт художественно </w:t>
            </w:r>
            <w:r w:rsidRPr="001B2B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 xml:space="preserve"> творческой деятельности</w:t>
            </w:r>
          </w:p>
          <w:p w:rsidR="001B2B8B" w:rsidRPr="001B2B8B" w:rsidRDefault="001B2B8B" w:rsidP="001B2B8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различных видах изобразительной, декоративно 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 прикладной и художественно 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 конструкторской деятельности.</w:t>
            </w:r>
          </w:p>
          <w:p w:rsidR="001B2B8B" w:rsidRPr="001B2B8B" w:rsidRDefault="001B2B8B" w:rsidP="001B2B8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en-US"/>
              </w:rPr>
              <w:t>Освоение основ рисунка, живописи, скульптуры, деко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ративно 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 xml:space="preserve"> прикладного искусства. Изображение с натуры, по памяти и воображению (натюрморт, пейзаж, человек, животные, растения).</w:t>
            </w:r>
          </w:p>
          <w:p w:rsidR="001B2B8B" w:rsidRPr="001B2B8B" w:rsidRDefault="001B2B8B" w:rsidP="001B2B8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en-US"/>
              </w:rPr>
              <w:t>Овладение основами художественной грамоты: компози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цией, формой, ритмом, линией, цветом, объёмом, фактурой. </w:t>
            </w:r>
          </w:p>
          <w:p w:rsidR="001B2B8B" w:rsidRPr="001B2B8B" w:rsidRDefault="001B2B8B" w:rsidP="001B2B8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бумаго</w:t>
            </w:r>
            <w:proofErr w:type="spellEnd"/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пластики.</w:t>
            </w:r>
          </w:p>
          <w:p w:rsidR="001B2B8B" w:rsidRPr="001B2B8B" w:rsidRDefault="001B2B8B" w:rsidP="001B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en-US"/>
              </w:rPr>
              <w:lastRenderedPageBreak/>
              <w:t>Выбор и применение выразительных средств для реали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зации собственного замысла в рисунке, живописи, аппликации, скульптуре, художественном конструировании.</w:t>
            </w:r>
          </w:p>
          <w:p w:rsidR="001B2B8B" w:rsidRPr="001B2B8B" w:rsidRDefault="001B2B8B" w:rsidP="001B2B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Передача настроения в творческой работе с помощью цвета, </w:t>
            </w:r>
            <w:r w:rsidRPr="001B2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тона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композиции, пространства, линии, штриха, пятна, объёма, </w:t>
            </w:r>
            <w:r w:rsidRPr="001B2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фактуры материала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B2B8B" w:rsidRPr="001B2B8B" w:rsidRDefault="001B2B8B" w:rsidP="001B2B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en-US"/>
              </w:rPr>
              <w:t>Использование в индивидуальной и коллективной дея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тельности различных художественных техник и материалов: </w:t>
            </w:r>
            <w:r w:rsidRPr="001B2B8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bidi="en-US"/>
              </w:rPr>
              <w:t>коллажа</w:t>
            </w:r>
            <w:r w:rsidRPr="001B2B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1B2B8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bidi="en-US"/>
              </w:rPr>
              <w:t>граттажа</w:t>
            </w:r>
            <w:proofErr w:type="spellEnd"/>
            <w:r w:rsidRPr="001B2B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en-US"/>
              </w:rPr>
              <w:t xml:space="preserve">, аппликации, компьютерной анимации, натурной мультипликации, фотографии, видеосъёмки, бумажной пластики, гуаши, акварели, </w:t>
            </w:r>
            <w:r w:rsidRPr="001B2B8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bidi="en-US"/>
              </w:rPr>
              <w:t>пастели</w:t>
            </w:r>
            <w:r w:rsidRPr="001B2B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en-US"/>
              </w:rPr>
              <w:t xml:space="preserve">, </w:t>
            </w:r>
            <w:r w:rsidRPr="001B2B8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bidi="en-US"/>
              </w:rPr>
              <w:t>восковых</w:t>
            </w:r>
            <w:r w:rsidRPr="001B2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мелков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1B2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туши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карандаша, фломастеров, </w:t>
            </w:r>
            <w:r w:rsidRPr="001B2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пластилина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1B2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глины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подручных и природных материалов.</w:t>
            </w:r>
          </w:p>
          <w:p w:rsidR="001B2B8B" w:rsidRPr="001B2B8B" w:rsidRDefault="001B2B8B" w:rsidP="001B2B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B2B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en-US"/>
              </w:rPr>
              <w:t xml:space="preserve">Участие в обсуждении содержания и выразительных средств </w:t>
            </w: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произведений изобразительного искусства, выражение своего отношения к произведению.</w:t>
            </w:r>
          </w:p>
          <w:p w:rsidR="004D4F69" w:rsidRPr="001B2B8B" w:rsidRDefault="004D4F69">
            <w:pPr>
              <w:rPr>
                <w:b/>
                <w:sz w:val="24"/>
                <w:szCs w:val="24"/>
              </w:rPr>
            </w:pPr>
          </w:p>
        </w:tc>
      </w:tr>
      <w:tr w:rsidR="004D4F69" w:rsidTr="00F819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1B2B8B" w:rsidRDefault="001B2B8B" w:rsidP="001B2B8B">
            <w:pPr>
              <w:pStyle w:val="30"/>
              <w:keepNext/>
              <w:keepLines/>
              <w:shd w:val="clear" w:color="auto" w:fill="auto"/>
              <w:spacing w:before="240" w:after="0" w:line="360" w:lineRule="auto"/>
              <w:rPr>
                <w:sz w:val="24"/>
                <w:szCs w:val="24"/>
              </w:rPr>
            </w:pPr>
            <w:r w:rsidRPr="001B2B8B">
              <w:rPr>
                <w:rFonts w:eastAsia="Calibri"/>
                <w:sz w:val="24"/>
                <w:szCs w:val="24"/>
                <w:lang w:eastAsia="ru-RU"/>
              </w:rPr>
              <w:t xml:space="preserve">1—4 классы: пособие для учителей </w:t>
            </w:r>
            <w:proofErr w:type="spellStart"/>
            <w:r w:rsidRPr="001B2B8B">
              <w:rPr>
                <w:rFonts w:eastAsia="Calibri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B2B8B">
              <w:rPr>
                <w:rFonts w:eastAsia="Calibri"/>
                <w:sz w:val="24"/>
                <w:szCs w:val="24"/>
                <w:lang w:eastAsia="ru-RU"/>
              </w:rPr>
              <w:t>. организаций</w:t>
            </w:r>
            <w:proofErr w:type="gramStart"/>
            <w:r w:rsidRPr="001B2B8B">
              <w:rPr>
                <w:rFonts w:eastAsia="Calibri"/>
                <w:sz w:val="24"/>
                <w:szCs w:val="24"/>
                <w:lang w:eastAsia="ru-RU"/>
              </w:rPr>
              <w:t>/[</w:t>
            </w:r>
            <w:proofErr w:type="gramEnd"/>
            <w:r w:rsidRPr="001B2B8B">
              <w:rPr>
                <w:rFonts w:eastAsia="Calibri"/>
                <w:sz w:val="24"/>
                <w:szCs w:val="24"/>
                <w:lang w:eastAsia="ru-RU"/>
              </w:rPr>
              <w:t xml:space="preserve">В. П. </w:t>
            </w:r>
            <w:proofErr w:type="spellStart"/>
            <w:r w:rsidRPr="001B2B8B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B2B8B">
              <w:rPr>
                <w:rFonts w:eastAsia="Calibri"/>
                <w:sz w:val="24"/>
                <w:szCs w:val="24"/>
                <w:lang w:eastAsia="ru-RU"/>
              </w:rPr>
              <w:t xml:space="preserve">, В. Г. Горецкий, М. В. </w:t>
            </w:r>
            <w:proofErr w:type="spellStart"/>
            <w:r w:rsidRPr="001B2B8B">
              <w:rPr>
                <w:rFonts w:eastAsia="Calibri"/>
                <w:sz w:val="24"/>
                <w:szCs w:val="24"/>
                <w:lang w:eastAsia="ru-RU"/>
              </w:rPr>
              <w:t>Бойкина</w:t>
            </w:r>
            <w:proofErr w:type="spellEnd"/>
            <w:r w:rsidRPr="001B2B8B">
              <w:rPr>
                <w:rFonts w:eastAsia="Calibri"/>
                <w:sz w:val="24"/>
                <w:szCs w:val="24"/>
                <w:lang w:eastAsia="ru-RU"/>
              </w:rPr>
              <w:t xml:space="preserve"> и др.]. — М.: Просвещение, 2014. — 340 с. — ISBN 978-5-09-031535-7.</w:t>
            </w:r>
            <w:r w:rsidRPr="001B2B8B">
              <w:rPr>
                <w:sz w:val="24"/>
                <w:szCs w:val="24"/>
              </w:rPr>
              <w:t xml:space="preserve"> 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r>
              <w:rPr>
                <w:rStyle w:val="fontstyle01"/>
              </w:rPr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1B2B8B" w:rsidRDefault="00F81979" w:rsidP="00F81979">
            <w:pPr>
              <w:pStyle w:val="30"/>
              <w:keepNext/>
              <w:keepLines/>
              <w:shd w:val="clear" w:color="auto" w:fill="auto"/>
              <w:spacing w:after="0" w:line="360" w:lineRule="auto"/>
              <w:ind w:left="20"/>
              <w:rPr>
                <w:b/>
                <w:sz w:val="24"/>
                <w:szCs w:val="24"/>
              </w:rPr>
            </w:pPr>
            <w:bookmarkStart w:id="0" w:name="bookmark6"/>
            <w:r w:rsidRPr="001B2B8B">
              <w:rPr>
                <w:b/>
                <w:sz w:val="24"/>
                <w:szCs w:val="24"/>
              </w:rPr>
              <w:t>Основная цель курса:</w:t>
            </w:r>
            <w:bookmarkEnd w:id="0"/>
          </w:p>
          <w:p w:rsidR="00F81979" w:rsidRPr="001B2B8B" w:rsidRDefault="00F81979" w:rsidP="00F8197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0" w:right="20"/>
              <w:rPr>
                <w:sz w:val="24"/>
                <w:szCs w:val="24"/>
              </w:rPr>
            </w:pPr>
            <w:r w:rsidRPr="001B2B8B">
              <w:rPr>
                <w:sz w:val="24"/>
                <w:szCs w:val="24"/>
              </w:rPr>
              <w:t xml:space="preserve">продолжение </w:t>
            </w:r>
            <w:proofErr w:type="spellStart"/>
            <w:r w:rsidRPr="001B2B8B">
              <w:rPr>
                <w:sz w:val="24"/>
                <w:szCs w:val="24"/>
              </w:rPr>
              <w:t>формированиия</w:t>
            </w:r>
            <w:proofErr w:type="spellEnd"/>
            <w:r w:rsidRPr="001B2B8B">
              <w:rPr>
                <w:sz w:val="24"/>
                <w:szCs w:val="24"/>
              </w:rPr>
              <w:t xml:space="preserve"> у учащихся представления о мире, основанного на приобретенных знаниях, умениях, навыках и способах деятельности;</w:t>
            </w:r>
          </w:p>
          <w:p w:rsidR="00F81979" w:rsidRPr="001B2B8B" w:rsidRDefault="00F81979" w:rsidP="00F81979">
            <w:pPr>
              <w:pStyle w:val="1"/>
              <w:shd w:val="clear" w:color="auto" w:fill="auto"/>
              <w:spacing w:line="360" w:lineRule="auto"/>
              <w:ind w:left="20" w:right="20"/>
              <w:rPr>
                <w:sz w:val="24"/>
                <w:szCs w:val="24"/>
              </w:rPr>
            </w:pPr>
            <w:r w:rsidRPr="001B2B8B">
              <w:rPr>
                <w:sz w:val="24"/>
                <w:szCs w:val="24"/>
              </w:rPr>
              <w:t>-обогащение опыта разнообразной деятельности (индивидуальной и коллективной), опыта познания и самопознания;</w:t>
            </w:r>
          </w:p>
          <w:p w:rsidR="00F81979" w:rsidRPr="001B2B8B" w:rsidRDefault="00F81979" w:rsidP="00F81979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360" w:lineRule="auto"/>
              <w:ind w:left="20" w:right="20"/>
              <w:rPr>
                <w:sz w:val="24"/>
                <w:szCs w:val="24"/>
              </w:rPr>
            </w:pPr>
            <w:r w:rsidRPr="001B2B8B">
              <w:rPr>
                <w:sz w:val="24"/>
                <w:szCs w:val="24"/>
              </w:rPr>
              <w:t xml:space="preserve">подготовка к осуществлению осознанного выбора индивидуальной или профессиональной траектории. </w:t>
            </w:r>
          </w:p>
          <w:p w:rsidR="00F81979" w:rsidRPr="001B2B8B" w:rsidRDefault="00F81979" w:rsidP="00F81979">
            <w:pPr>
              <w:pStyle w:val="1"/>
              <w:shd w:val="clear" w:color="auto" w:fill="auto"/>
              <w:tabs>
                <w:tab w:val="left" w:pos="130"/>
              </w:tabs>
              <w:spacing w:line="360" w:lineRule="auto"/>
              <w:ind w:left="20" w:right="20"/>
              <w:rPr>
                <w:sz w:val="24"/>
                <w:szCs w:val="24"/>
              </w:rPr>
            </w:pPr>
            <w:r w:rsidRPr="001B2B8B">
              <w:rPr>
                <w:rStyle w:val="a5"/>
                <w:sz w:val="24"/>
                <w:szCs w:val="24"/>
              </w:rPr>
              <w:t>Задачи курса:</w:t>
            </w:r>
          </w:p>
          <w:p w:rsidR="00F81979" w:rsidRPr="001B2B8B" w:rsidRDefault="00F81979" w:rsidP="00F81979">
            <w:pPr>
              <w:pStyle w:val="1"/>
              <w:shd w:val="clear" w:color="auto" w:fill="auto"/>
              <w:spacing w:line="360" w:lineRule="auto"/>
              <w:ind w:left="20" w:right="240"/>
              <w:rPr>
                <w:sz w:val="24"/>
                <w:szCs w:val="24"/>
              </w:rPr>
            </w:pPr>
            <w:r w:rsidRPr="001B2B8B">
              <w:rPr>
                <w:sz w:val="24"/>
                <w:szCs w:val="24"/>
              </w:rPr>
              <w:t>-создание у учащихся понятийного аппарата и продолжение формирования экологического мышления; -овладение умениями применять экологические знания для объяснения процессов и явлений живой</w:t>
            </w:r>
          </w:p>
          <w:p w:rsidR="00F81979" w:rsidRPr="001B2B8B" w:rsidRDefault="00F81979" w:rsidP="00F81979">
            <w:pPr>
              <w:pStyle w:val="1"/>
              <w:shd w:val="clear" w:color="auto" w:fill="auto"/>
              <w:spacing w:line="360" w:lineRule="auto"/>
              <w:ind w:left="120" w:right="40"/>
              <w:rPr>
                <w:sz w:val="24"/>
                <w:szCs w:val="24"/>
              </w:rPr>
            </w:pPr>
            <w:r w:rsidRPr="001B2B8B">
              <w:rPr>
                <w:sz w:val="24"/>
                <w:szCs w:val="24"/>
              </w:rPr>
              <w:t>природы, использовать информацию о современных достижениях в области биологии и экологии, работать с биологическими приборами, справочниками;</w:t>
            </w:r>
          </w:p>
          <w:p w:rsidR="00F81979" w:rsidRPr="001B2B8B" w:rsidRDefault="00F81979" w:rsidP="00F81979">
            <w:pPr>
              <w:pStyle w:val="1"/>
              <w:shd w:val="clear" w:color="auto" w:fill="auto"/>
              <w:spacing w:line="360" w:lineRule="auto"/>
              <w:ind w:left="120" w:right="40"/>
              <w:rPr>
                <w:sz w:val="24"/>
                <w:szCs w:val="24"/>
              </w:rPr>
            </w:pPr>
            <w:r w:rsidRPr="001B2B8B">
              <w:rPr>
                <w:sz w:val="24"/>
                <w:szCs w:val="24"/>
              </w:rPr>
              <w:lastRenderedPageBreak/>
      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F81979" w:rsidRPr="001B2B8B" w:rsidRDefault="00F81979" w:rsidP="00F81979">
            <w:pPr>
              <w:pStyle w:val="1"/>
              <w:shd w:val="clear" w:color="auto" w:fill="auto"/>
              <w:spacing w:after="248" w:line="360" w:lineRule="auto"/>
              <w:ind w:left="120" w:right="40"/>
              <w:rPr>
                <w:sz w:val="24"/>
                <w:szCs w:val="24"/>
              </w:rPr>
            </w:pPr>
            <w:r w:rsidRPr="001B2B8B">
              <w:rPr>
                <w:sz w:val="24"/>
                <w:szCs w:val="24"/>
              </w:rPr>
              <w:t>-воспитание позитивного ценностного отношения к живой природе; к людям и к своей личности -использование приобретенных знаний и умений в повседневной жизни для соблюдения правил поведения в окружающей среде, здоровому образу жизни</w:t>
            </w:r>
          </w:p>
          <w:p w:rsidR="004D4F69" w:rsidRPr="001B2B8B" w:rsidRDefault="004D4F69" w:rsidP="004D4F69">
            <w:pPr>
              <w:rPr>
                <w:rStyle w:val="fontstyle01"/>
                <w:b w:val="0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4D4F69" w:rsidRDefault="004D4F69" w:rsidP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B" w:rsidRPr="00657363" w:rsidRDefault="001B2B8B" w:rsidP="001B2B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3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рассчитана на 135 часов (1 час в неделю)</w:t>
            </w:r>
            <w:r w:rsidRPr="006573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1 класс - 33 часа </w:t>
            </w:r>
            <w:r w:rsidRPr="006573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 час в неделю)</w:t>
            </w:r>
            <w:r w:rsidRPr="006573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2-4 классы – 102 часа </w:t>
            </w:r>
            <w:r w:rsidRPr="006573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 час в неделю).</w:t>
            </w:r>
          </w:p>
          <w:p w:rsidR="00F81979" w:rsidRPr="004D4F69" w:rsidRDefault="00F81979" w:rsidP="004D4F69">
            <w:pPr>
              <w:rPr>
                <w:rStyle w:val="fontstyle01"/>
                <w:b w:val="0"/>
              </w:rPr>
            </w:pPr>
          </w:p>
        </w:tc>
      </w:tr>
      <w:tr w:rsidR="00F81979" w:rsidRPr="001B2B8B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1B2B8B" w:rsidRDefault="00F81979" w:rsidP="004D4F69">
            <w:pPr>
              <w:rPr>
                <w:rStyle w:val="fontstyle01"/>
                <w:b w:val="0"/>
              </w:rPr>
            </w:pPr>
            <w:r w:rsidRPr="001B2B8B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8B" w:rsidRPr="001B2B8B" w:rsidRDefault="001B2B8B" w:rsidP="001B2B8B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запись (фиксацию) выборочной информации, в том числе с помощью инструментов ИКТ;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(включая виртуальные) и схемы (включая концептуальные), для решения задач;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по заданным критериям;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 в изучаемом круге явлений;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1B2B8B" w:rsidRPr="001B2B8B" w:rsidRDefault="001B2B8B" w:rsidP="001B2B8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аналогии;</w:t>
            </w:r>
          </w:p>
          <w:p w:rsidR="00F81979" w:rsidRPr="001B2B8B" w:rsidRDefault="001B2B8B" w:rsidP="001B2B8B">
            <w:pPr>
              <w:rPr>
                <w:sz w:val="24"/>
                <w:szCs w:val="24"/>
              </w:rPr>
            </w:pPr>
            <w:r w:rsidRPr="001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рядом общих приёмов решения задач</w:t>
            </w:r>
          </w:p>
        </w:tc>
      </w:tr>
    </w:tbl>
    <w:p w:rsidR="004D4F69" w:rsidRPr="001B2B8B" w:rsidRDefault="004D4F69" w:rsidP="00F81979">
      <w:pPr>
        <w:pStyle w:val="a3"/>
        <w:ind w:left="1440"/>
        <w:jc w:val="both"/>
      </w:pPr>
      <w:bookmarkStart w:id="1" w:name="_GoBack"/>
      <w:bookmarkEnd w:id="1"/>
    </w:p>
    <w:sectPr w:rsidR="004D4F69" w:rsidRPr="001B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F75C12"/>
    <w:multiLevelType w:val="hybridMultilevel"/>
    <w:tmpl w:val="E2F0902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12A5"/>
    <w:multiLevelType w:val="hybridMultilevel"/>
    <w:tmpl w:val="37867AC2"/>
    <w:lvl w:ilvl="0" w:tplc="595C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1B2B8B"/>
    <w:rsid w:val="002421B7"/>
    <w:rsid w:val="004D4F69"/>
    <w:rsid w:val="00691C67"/>
    <w:rsid w:val="00F819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CE8C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8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197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8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81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8197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2020-11-25T11:06:00Z</dcterms:created>
  <dcterms:modified xsi:type="dcterms:W3CDTF">2020-11-29T00:45:00Z</dcterms:modified>
</cp:coreProperties>
</file>