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41"/>
        <w:gridCol w:w="2284"/>
        <w:gridCol w:w="4032"/>
      </w:tblGrid>
      <w:tr w:rsidR="00521033" w:rsidRPr="00A70D36" w:rsidTr="003D787C">
        <w:tc>
          <w:tcPr>
            <w:tcW w:w="3141" w:type="dxa"/>
          </w:tcPr>
          <w:p w:rsidR="00521033" w:rsidRPr="00A70D36" w:rsidRDefault="00521033" w:rsidP="003D787C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84" w:type="dxa"/>
          </w:tcPr>
          <w:p w:rsidR="00521033" w:rsidRPr="00A70D36" w:rsidRDefault="00521033" w:rsidP="003D787C">
            <w:pPr>
              <w:pStyle w:val="ConsNonformat"/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032" w:type="dxa"/>
          </w:tcPr>
          <w:p w:rsidR="00521033" w:rsidRPr="00A70D36" w:rsidRDefault="00521033" w:rsidP="003D787C">
            <w:pPr>
              <w:pStyle w:val="ConsNonformat"/>
              <w:spacing w:line="240" w:lineRule="exact"/>
              <w:rPr>
                <w:rFonts w:ascii="Times New Roman" w:hAnsi="Times New Roman"/>
                <w:sz w:val="28"/>
              </w:rPr>
            </w:pPr>
            <w:r w:rsidRPr="00A70D36">
              <w:rPr>
                <w:rFonts w:ascii="Times New Roman" w:hAnsi="Times New Roman"/>
                <w:sz w:val="28"/>
              </w:rPr>
              <w:t>Приложение № 2</w:t>
            </w:r>
          </w:p>
          <w:p w:rsidR="00521033" w:rsidRPr="00216770" w:rsidRDefault="00521033" w:rsidP="003D787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A70D36">
              <w:rPr>
                <w:sz w:val="28"/>
              </w:rPr>
              <w:t xml:space="preserve">к приказу </w:t>
            </w:r>
            <w:r w:rsidRPr="00216770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6770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>-</w:t>
            </w:r>
            <w:r w:rsidRPr="00216770">
              <w:rPr>
                <w:sz w:val="28"/>
                <w:szCs w:val="28"/>
              </w:rPr>
              <w:t>ления</w:t>
            </w:r>
            <w:proofErr w:type="spellEnd"/>
            <w:proofErr w:type="gramEnd"/>
            <w:r w:rsidRPr="00216770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216770">
              <w:rPr>
                <w:sz w:val="28"/>
                <w:szCs w:val="28"/>
              </w:rPr>
              <w:t>молодеж</w:t>
            </w:r>
            <w:r>
              <w:rPr>
                <w:sz w:val="28"/>
                <w:szCs w:val="28"/>
              </w:rPr>
              <w:t>-</w:t>
            </w:r>
            <w:r w:rsidRPr="00216770">
              <w:rPr>
                <w:sz w:val="28"/>
                <w:szCs w:val="28"/>
              </w:rPr>
              <w:t>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6770">
              <w:rPr>
                <w:sz w:val="28"/>
                <w:szCs w:val="28"/>
              </w:rPr>
              <w:t>политики и спорта</w:t>
            </w:r>
          </w:p>
          <w:p w:rsidR="00521033" w:rsidRPr="00A70D36" w:rsidRDefault="00521033" w:rsidP="003D787C">
            <w:pPr>
              <w:pStyle w:val="ConsNonformat"/>
              <w:spacing w:line="240" w:lineRule="exact"/>
              <w:rPr>
                <w:rFonts w:ascii="Times New Roman" w:hAnsi="Times New Roman"/>
                <w:sz w:val="28"/>
              </w:rPr>
            </w:pPr>
            <w:r w:rsidRPr="00A70D36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______________</w:t>
            </w:r>
            <w:r w:rsidRPr="00A70D36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</w:tc>
      </w:tr>
    </w:tbl>
    <w:p w:rsidR="00AC5BDF" w:rsidRDefault="00AC5BDF" w:rsidP="0031616D">
      <w:pPr>
        <w:spacing w:after="0" w:line="240" w:lineRule="exact"/>
        <w:ind w:firstLine="709"/>
        <w:jc w:val="center"/>
        <w:rPr>
          <w:rFonts w:eastAsiaTheme="minorHAnsi"/>
          <w:b/>
          <w:sz w:val="28"/>
          <w:szCs w:val="28"/>
        </w:rPr>
      </w:pPr>
    </w:p>
    <w:p w:rsidR="00521033" w:rsidRDefault="00521033" w:rsidP="0031616D">
      <w:pPr>
        <w:spacing w:after="0" w:line="240" w:lineRule="exact"/>
        <w:ind w:firstLine="709"/>
        <w:jc w:val="center"/>
        <w:rPr>
          <w:rFonts w:eastAsiaTheme="minorHAnsi"/>
          <w:b/>
          <w:sz w:val="28"/>
          <w:szCs w:val="28"/>
        </w:rPr>
      </w:pPr>
    </w:p>
    <w:p w:rsidR="00AC5BDF" w:rsidRDefault="00AC5BDF" w:rsidP="0031616D">
      <w:pPr>
        <w:spacing w:after="0" w:line="240" w:lineRule="exact"/>
        <w:ind w:firstLine="709"/>
        <w:jc w:val="center"/>
        <w:rPr>
          <w:rFonts w:eastAsiaTheme="minorHAnsi"/>
          <w:b/>
          <w:sz w:val="28"/>
          <w:szCs w:val="28"/>
        </w:rPr>
      </w:pPr>
    </w:p>
    <w:p w:rsidR="0031616D" w:rsidRPr="008268A7" w:rsidRDefault="0031616D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 w:rsidRPr="008268A7">
        <w:rPr>
          <w:rFonts w:eastAsiaTheme="minorHAnsi"/>
          <w:b/>
          <w:sz w:val="28"/>
          <w:szCs w:val="28"/>
        </w:rPr>
        <w:t>РЕГИОНАЛЬНЫЙ ШАБЛОН</w:t>
      </w:r>
      <w:r w:rsidRPr="008268A7">
        <w:rPr>
          <w:rFonts w:eastAsiaTheme="minorHAnsi"/>
          <w:b/>
          <w:sz w:val="28"/>
          <w:szCs w:val="28"/>
        </w:rPr>
        <w:br/>
      </w:r>
      <w:proofErr w:type="gramStart"/>
      <w:r w:rsidR="00E4380F" w:rsidRPr="008268A7">
        <w:rPr>
          <w:rFonts w:eastAsiaTheme="minorHAnsi"/>
          <w:sz w:val="28"/>
          <w:szCs w:val="28"/>
        </w:rPr>
        <w:t xml:space="preserve">проведения анализа объективности проведения </w:t>
      </w:r>
      <w:r w:rsidRPr="008268A7">
        <w:rPr>
          <w:rFonts w:eastAsiaTheme="minorHAnsi"/>
          <w:sz w:val="28"/>
          <w:szCs w:val="28"/>
        </w:rPr>
        <w:t>всероссийских проверочных р</w:t>
      </w:r>
      <w:r w:rsidRPr="008268A7">
        <w:rPr>
          <w:rFonts w:eastAsiaTheme="minorHAnsi"/>
          <w:sz w:val="28"/>
          <w:szCs w:val="28"/>
        </w:rPr>
        <w:t>а</w:t>
      </w:r>
      <w:r w:rsidRPr="008268A7">
        <w:rPr>
          <w:rFonts w:eastAsiaTheme="minorHAnsi"/>
          <w:sz w:val="28"/>
          <w:szCs w:val="28"/>
        </w:rPr>
        <w:t>бот</w:t>
      </w:r>
      <w:proofErr w:type="gramEnd"/>
      <w:r w:rsidR="00E4380F" w:rsidRPr="008268A7">
        <w:rPr>
          <w:rFonts w:eastAsiaTheme="minorHAnsi"/>
          <w:sz w:val="28"/>
          <w:szCs w:val="28"/>
        </w:rPr>
        <w:t xml:space="preserve"> в общеобразовательных организациях</w:t>
      </w:r>
      <w:r w:rsidRPr="008268A7">
        <w:rPr>
          <w:rFonts w:eastAsiaTheme="minorHAnsi"/>
          <w:sz w:val="28"/>
          <w:szCs w:val="28"/>
        </w:rPr>
        <w:t xml:space="preserve"> Хабаровского края</w:t>
      </w:r>
    </w:p>
    <w:p w:rsidR="001A2D42" w:rsidRPr="008268A7" w:rsidRDefault="001A2D42" w:rsidP="0031616D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  <w:r w:rsidRPr="008268A7">
        <w:rPr>
          <w:rFonts w:eastAsiaTheme="minorHAnsi"/>
          <w:sz w:val="28"/>
          <w:szCs w:val="28"/>
        </w:rPr>
        <w:t>"СЕМЬ ШАГОВ"</w:t>
      </w:r>
    </w:p>
    <w:p w:rsidR="0031616D" w:rsidRDefault="0031616D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F704C8" w:rsidRDefault="00E4380F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По результатам проведения всероссийских проверочных работ (далее – ВПР) в личном кабинете образовательной организации (далее – ОО) на сайте федеральной информационной системы оценки качества образования (далее – ФИС ОКО, </w:t>
      </w:r>
      <w:r w:rsidRPr="00CD3588">
        <w:rPr>
          <w:rFonts w:eastAsiaTheme="minorHAnsi"/>
          <w:sz w:val="28"/>
          <w:szCs w:val="28"/>
          <w:lang w:val="en-US"/>
        </w:rPr>
        <w:t>https</w:t>
      </w:r>
      <w:r w:rsidRPr="00CD3588">
        <w:rPr>
          <w:rFonts w:eastAsiaTheme="minorHAnsi"/>
          <w:sz w:val="28"/>
          <w:szCs w:val="28"/>
        </w:rPr>
        <w:t>://</w:t>
      </w:r>
      <w:proofErr w:type="spellStart"/>
      <w:r w:rsidRPr="00CD3588">
        <w:rPr>
          <w:rFonts w:eastAsiaTheme="minorHAnsi"/>
          <w:sz w:val="28"/>
          <w:szCs w:val="28"/>
          <w:lang w:val="en-US"/>
        </w:rPr>
        <w:t>lk</w:t>
      </w:r>
      <w:proofErr w:type="spellEnd"/>
      <w:r w:rsidRPr="00CD3588">
        <w:rPr>
          <w:rFonts w:eastAsiaTheme="minorHAnsi"/>
          <w:sz w:val="28"/>
          <w:szCs w:val="28"/>
        </w:rPr>
        <w:t>-</w:t>
      </w:r>
      <w:proofErr w:type="spellStart"/>
      <w:r w:rsidRPr="00CD3588">
        <w:rPr>
          <w:rFonts w:eastAsiaTheme="minorHAnsi"/>
          <w:sz w:val="28"/>
          <w:szCs w:val="28"/>
          <w:lang w:val="en-US"/>
        </w:rPr>
        <w:t>fisoko</w:t>
      </w:r>
      <w:proofErr w:type="spellEnd"/>
      <w:r w:rsidRPr="00CD3588">
        <w:rPr>
          <w:rFonts w:eastAsiaTheme="minorHAnsi"/>
          <w:sz w:val="28"/>
          <w:szCs w:val="28"/>
        </w:rPr>
        <w:t>.</w:t>
      </w:r>
      <w:proofErr w:type="spellStart"/>
      <w:r w:rsidRPr="00CD3588">
        <w:rPr>
          <w:rFonts w:eastAsiaTheme="minorHAnsi"/>
          <w:sz w:val="28"/>
          <w:szCs w:val="28"/>
          <w:lang w:val="en-US"/>
        </w:rPr>
        <w:t>obrnadzor</w:t>
      </w:r>
      <w:proofErr w:type="spellEnd"/>
      <w:r w:rsidRPr="00CD3588">
        <w:rPr>
          <w:rFonts w:eastAsiaTheme="minorHAnsi"/>
          <w:sz w:val="28"/>
          <w:szCs w:val="28"/>
        </w:rPr>
        <w:t>.</w:t>
      </w:r>
      <w:proofErr w:type="spellStart"/>
      <w:r w:rsidRPr="00CD3588">
        <w:rPr>
          <w:rFonts w:eastAsiaTheme="minorHAnsi"/>
          <w:sz w:val="28"/>
          <w:szCs w:val="28"/>
          <w:lang w:val="en-US"/>
        </w:rPr>
        <w:t>gov</w:t>
      </w:r>
      <w:proofErr w:type="spellEnd"/>
      <w:r w:rsidRPr="00CD3588">
        <w:rPr>
          <w:rFonts w:eastAsiaTheme="minorHAnsi"/>
          <w:sz w:val="28"/>
          <w:szCs w:val="28"/>
        </w:rPr>
        <w:t>.</w:t>
      </w:r>
      <w:proofErr w:type="spellStart"/>
      <w:r w:rsidRPr="00CD3588">
        <w:rPr>
          <w:rFonts w:eastAsiaTheme="minorHAnsi"/>
          <w:sz w:val="28"/>
          <w:szCs w:val="28"/>
          <w:lang w:val="en-US"/>
        </w:rPr>
        <w:t>ru</w:t>
      </w:r>
      <w:proofErr w:type="spellEnd"/>
      <w:r w:rsidRPr="00CD3588">
        <w:rPr>
          <w:rFonts w:eastAsiaTheme="minorHAnsi"/>
          <w:sz w:val="28"/>
          <w:szCs w:val="28"/>
        </w:rPr>
        <w:t>/#</w:t>
      </w:r>
      <w:r w:rsidRPr="00F704C8">
        <w:rPr>
          <w:rFonts w:eastAsiaTheme="minorHAnsi"/>
          <w:sz w:val="28"/>
          <w:szCs w:val="28"/>
        </w:rPr>
        <w:t>) представлены все статистические данные как в целом для школы, так и по каждому отдельному участнику. Для наглядности большинство данных представлено на диаграммах. Используя имеющиеся материалы, образовательная организация может провести анализ объективности проведения ВПР, придерживаясь следующих шагов.</w:t>
      </w:r>
    </w:p>
    <w:p w:rsidR="0031616D" w:rsidRDefault="0031616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1.</w:t>
      </w:r>
      <w:r w:rsidRPr="00F704C8">
        <w:rPr>
          <w:rFonts w:eastAsiaTheme="minorHAnsi"/>
          <w:sz w:val="28"/>
          <w:szCs w:val="28"/>
        </w:rPr>
        <w:t xml:space="preserve"> </w:t>
      </w:r>
      <w:r w:rsidRPr="0031616D">
        <w:rPr>
          <w:rFonts w:eastAsiaTheme="minorHAnsi"/>
          <w:b/>
          <w:sz w:val="28"/>
          <w:szCs w:val="28"/>
        </w:rPr>
        <w:t>Представить общую информацию об участниках ВПР – 202_ в обр</w:t>
      </w:r>
      <w:r w:rsidRPr="0031616D"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>зовательной организации</w:t>
      </w:r>
    </w:p>
    <w:p w:rsidR="0031616D" w:rsidRPr="0031616D" w:rsidRDefault="0031616D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1A2D42" w:rsidRDefault="00E4380F" w:rsidP="0031616D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Таблица 1 – Участники ВПР – 202_ в ОО</w:t>
      </w:r>
    </w:p>
    <w:tbl>
      <w:tblPr>
        <w:tblStyle w:val="2"/>
        <w:tblW w:w="0" w:type="auto"/>
        <w:tblLook w:val="04A0"/>
      </w:tblPr>
      <w:tblGrid>
        <w:gridCol w:w="2229"/>
        <w:gridCol w:w="1223"/>
        <w:gridCol w:w="1224"/>
        <w:gridCol w:w="1224"/>
        <w:gridCol w:w="1154"/>
        <w:gridCol w:w="1134"/>
        <w:gridCol w:w="1383"/>
      </w:tblGrid>
      <w:tr w:rsidR="00E4380F" w:rsidRPr="00F704C8" w:rsidTr="005564D2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Предмет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4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5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6 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11 класс</w:t>
            </w:r>
          </w:p>
        </w:tc>
      </w:tr>
      <w:tr w:rsidR="00E4380F" w:rsidRPr="00F704C8" w:rsidTr="005564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чел./% от общего числа учащихся</w:t>
            </w: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Русский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Математика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Биология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География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Иностранный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История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Обществознание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Окружающий мир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Физика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</w:tr>
      <w:tr w:rsidR="00E4380F" w:rsidRPr="00F704C8" w:rsidTr="005564D2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Химия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31616D" w:rsidRDefault="00E4380F" w:rsidP="005564D2">
            <w:pPr>
              <w:spacing w:after="0"/>
              <w:jc w:val="both"/>
            </w:pPr>
            <w:r w:rsidRPr="0031616D"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0F" w:rsidRPr="0031616D" w:rsidRDefault="00E4380F" w:rsidP="005564D2">
            <w:pPr>
              <w:spacing w:after="0"/>
              <w:jc w:val="both"/>
            </w:pPr>
          </w:p>
        </w:tc>
      </w:tr>
    </w:tbl>
    <w:p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2. Провести сравнение отметок, полученных участниками ВПР – 202_ в ОО, с отметками в муниципалитете, регионе, стране</w:t>
      </w:r>
    </w:p>
    <w:p w:rsidR="00E4380F" w:rsidRPr="00F704C8" w:rsidRDefault="00E4380F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Анализ по отметкам позволяет определить, насколько сильно отличаются отметки учащихся данной ОО от результатов в целом по муниципалитету, краю, стране. Для проведения анализа используются данные отчета «Статист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ка по отметкам», представленного в личном кабинете ОО на сайте ФИС ОКО.</w:t>
      </w:r>
    </w:p>
    <w:p w:rsidR="00E4380F" w:rsidRPr="00F704C8" w:rsidRDefault="00E4380F" w:rsidP="0031616D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Пример</w:t>
      </w:r>
      <w:r w:rsidRPr="00F704C8">
        <w:rPr>
          <w:rFonts w:eastAsiaTheme="minorHAnsi"/>
          <w:sz w:val="28"/>
          <w:szCs w:val="28"/>
        </w:rPr>
        <w:t>. Проанализируем общую гистограмму отметок, представленную на рис. 1. Как показано на диаграмме, в конкретной образовательной организ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ции учащиеся 4 классов по русскому языку получили за работу преимущес</w:t>
      </w:r>
      <w:r w:rsidRPr="00F704C8">
        <w:rPr>
          <w:rFonts w:eastAsiaTheme="minorHAnsi"/>
          <w:sz w:val="28"/>
          <w:szCs w:val="28"/>
        </w:rPr>
        <w:t>т</w:t>
      </w:r>
      <w:r w:rsidRPr="00F704C8">
        <w:rPr>
          <w:rFonts w:eastAsiaTheme="minorHAnsi"/>
          <w:sz w:val="28"/>
          <w:szCs w:val="28"/>
        </w:rPr>
        <w:t xml:space="preserve">венно отметку «4», что превосходит результаты остальных участников работы </w:t>
      </w:r>
      <w:r w:rsidRPr="00F704C8">
        <w:rPr>
          <w:rFonts w:eastAsiaTheme="minorHAnsi"/>
          <w:sz w:val="28"/>
          <w:szCs w:val="28"/>
        </w:rPr>
        <w:lastRenderedPageBreak/>
        <w:t>на разных уровнях. Кроме того, учащихся с неудовлетворительной отметкой в образовательной организации нет. Эти данные могут свидетельствовать о х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рошем уровне подготовки учащихся по предмету.</w:t>
      </w:r>
    </w:p>
    <w:p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94360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0F" w:rsidRPr="001A2D42" w:rsidRDefault="00E4380F" w:rsidP="00E4380F">
      <w:pPr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1. Пример общей гистограммы отметок по русскому языку учащихся 4 класса.</w:t>
      </w: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3. Провести сравнительный анализ результатов ВПР-202_ в ОО с о</w:t>
      </w:r>
      <w:r w:rsidRPr="0031616D">
        <w:rPr>
          <w:rFonts w:eastAsiaTheme="minorHAnsi"/>
          <w:b/>
          <w:sz w:val="28"/>
          <w:szCs w:val="28"/>
        </w:rPr>
        <w:t>т</w:t>
      </w:r>
      <w:r w:rsidRPr="0031616D">
        <w:rPr>
          <w:rFonts w:eastAsiaTheme="minorHAnsi"/>
          <w:b/>
          <w:sz w:val="28"/>
          <w:szCs w:val="28"/>
        </w:rPr>
        <w:t>метками по журналу.</w:t>
      </w:r>
    </w:p>
    <w:p w:rsidR="00E4380F" w:rsidRPr="00F704C8" w:rsidRDefault="00E4380F" w:rsidP="0031616D">
      <w:pPr>
        <w:spacing w:after="0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Для наглядности предлагается составление единой таблицы по результ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там ВПР одного учебного года по каждому классу параллели по каждому пре</w:t>
      </w:r>
      <w:r w:rsidRPr="00F704C8">
        <w:rPr>
          <w:rFonts w:eastAsiaTheme="minorHAnsi"/>
          <w:sz w:val="28"/>
          <w:szCs w:val="28"/>
        </w:rPr>
        <w:t>д</w:t>
      </w:r>
      <w:r w:rsidRPr="00F704C8">
        <w:rPr>
          <w:rFonts w:eastAsiaTheme="minorHAnsi"/>
          <w:sz w:val="28"/>
          <w:szCs w:val="28"/>
        </w:rPr>
        <w:t>мету (таблица 2). Для этого используются данные отчета «Сравнение отметок с отметками по журналу», представленного в личном кабинете ОО на сайте ФИС ОКО.</w:t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 xml:space="preserve">Таблица 2 </w:t>
      </w:r>
      <w:r w:rsidRPr="001A2D42">
        <w:rPr>
          <w:rFonts w:eastAsiaTheme="minorHAnsi"/>
          <w:i/>
          <w:sz w:val="28"/>
          <w:szCs w:val="28"/>
        </w:rPr>
        <w:noBreakHyphen/>
        <w:t xml:space="preserve"> Сравнительный анализ результатов участников ВПР</w:t>
      </w:r>
    </w:p>
    <w:tbl>
      <w:tblPr>
        <w:tblStyle w:val="2"/>
        <w:tblW w:w="0" w:type="auto"/>
        <w:tblLook w:val="04A0"/>
      </w:tblPr>
      <w:tblGrid>
        <w:gridCol w:w="805"/>
        <w:gridCol w:w="2892"/>
        <w:gridCol w:w="3219"/>
        <w:gridCol w:w="2938"/>
      </w:tblGrid>
      <w:tr w:rsidR="00E4380F" w:rsidRPr="00F704C8" w:rsidTr="005564D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</w:t>
            </w:r>
            <w:r w:rsidRPr="001A2D42">
              <w:rPr>
                <w:b/>
              </w:rPr>
              <w:t>в</w:t>
            </w:r>
            <w:r w:rsidRPr="001A2D42">
              <w:rPr>
                <w:b/>
              </w:rPr>
              <w:t>ших результат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</w:t>
            </w:r>
            <w:r w:rsidRPr="001A2D42">
              <w:rPr>
                <w:b/>
              </w:rPr>
              <w:t>в</w:t>
            </w:r>
            <w:r w:rsidRPr="001A2D42">
              <w:rPr>
                <w:b/>
              </w:rPr>
              <w:t>ших результат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</w:t>
            </w:r>
            <w:r w:rsidRPr="001A2D42">
              <w:rPr>
                <w:b/>
              </w:rPr>
              <w:t>в</w:t>
            </w:r>
            <w:r w:rsidRPr="001A2D42">
              <w:rPr>
                <w:b/>
              </w:rPr>
              <w:t>ших результат</w:t>
            </w:r>
          </w:p>
          <w:p w:rsidR="00E4380F" w:rsidRPr="001A2D42" w:rsidRDefault="00E4380F" w:rsidP="0031616D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E4380F" w:rsidRPr="00F704C8" w:rsidTr="005564D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4 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5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6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7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8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31616D">
            <w:pPr>
              <w:spacing w:after="0"/>
              <w:jc w:val="center"/>
            </w:pPr>
            <w:r w:rsidRPr="001A2D42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0F" w:rsidRPr="001A2D42" w:rsidRDefault="00E4380F" w:rsidP="0031616D">
            <w:pPr>
              <w:spacing w:after="0"/>
              <w:jc w:val="center"/>
            </w:pPr>
          </w:p>
        </w:tc>
      </w:tr>
      <w:tr w:rsidR="00E4380F" w:rsidRPr="00F704C8" w:rsidTr="005564D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31616D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…</w:t>
            </w:r>
          </w:p>
        </w:tc>
      </w:tr>
    </w:tbl>
    <w:p w:rsidR="001A2D42" w:rsidRDefault="001A2D42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</w:t>
      </w:r>
      <w:r w:rsidRPr="00F704C8">
        <w:rPr>
          <w:rFonts w:eastAsiaTheme="minorHAnsi"/>
          <w:sz w:val="28"/>
          <w:szCs w:val="28"/>
        </w:rPr>
        <w:t>. В выводе представляется анализ наличия признаков н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объективности (завышение или занижение отметок по сравнению с годовыми отметками), возможные причины этого и меры по исправлению ситуации в сл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дующем учебном году.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Пример</w:t>
      </w:r>
      <w:r w:rsidRPr="00F704C8">
        <w:rPr>
          <w:rFonts w:eastAsiaTheme="minorHAnsi"/>
          <w:sz w:val="28"/>
          <w:szCs w:val="28"/>
        </w:rPr>
        <w:t>. Для примера рассмотрим анализ сравнения отметок, получе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ных учащимися за работу, с отметками по журналу (рис. 2-3, таблица 3).</w:t>
      </w:r>
    </w:p>
    <w:p w:rsidR="00E4380F" w:rsidRPr="00F704C8" w:rsidRDefault="00E4380F" w:rsidP="00C744F1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На рис. 2-3 представлено сравнение отметок за работу с отметками по журналу для 4 и 5 класса, имеющееся в личном кабинете </w:t>
      </w:r>
      <w:bookmarkStart w:id="0" w:name="_GoBack"/>
      <w:bookmarkEnd w:id="0"/>
      <w:r w:rsidRPr="00F704C8">
        <w:rPr>
          <w:rFonts w:eastAsiaTheme="minorHAnsi"/>
          <w:sz w:val="28"/>
          <w:szCs w:val="28"/>
        </w:rPr>
        <w:t>ОО. Для наглядности составим таблицу сравнения для двух классов с округлением доли участников по категориям до целого (таблица 3).</w:t>
      </w:r>
    </w:p>
    <w:p w:rsidR="00E4380F" w:rsidRPr="00F704C8" w:rsidRDefault="00E4380F" w:rsidP="001A2D42">
      <w:pPr>
        <w:jc w:val="center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924374" cy="2995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635" cy="29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2. Гистограмма соответствия отметок за работу в 4 классе и отметок по журналу</w:t>
      </w:r>
    </w:p>
    <w:p w:rsidR="00E4380F" w:rsidRPr="00F704C8" w:rsidRDefault="00E4380F" w:rsidP="001A2D42">
      <w:pPr>
        <w:jc w:val="center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985308" cy="3003968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77" cy="300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3. Гистограмма соответствия отметок за работу в 5 классе и отметок по журналу</w:t>
      </w:r>
    </w:p>
    <w:p w:rsidR="00E4380F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Таблица 3 – Пример сравнения отметок ВПР с отметками по журналу, ру</w:t>
      </w:r>
      <w:r w:rsidRPr="001A2D42">
        <w:rPr>
          <w:rFonts w:eastAsiaTheme="minorHAnsi"/>
          <w:i/>
          <w:sz w:val="28"/>
          <w:szCs w:val="28"/>
        </w:rPr>
        <w:t>с</w:t>
      </w:r>
      <w:r w:rsidRPr="001A2D42">
        <w:rPr>
          <w:rFonts w:eastAsiaTheme="minorHAnsi"/>
          <w:i/>
          <w:sz w:val="28"/>
          <w:szCs w:val="28"/>
        </w:rPr>
        <w:t>ский язык, 4, 5 классы</w:t>
      </w:r>
    </w:p>
    <w:tbl>
      <w:tblPr>
        <w:tblStyle w:val="2"/>
        <w:tblW w:w="0" w:type="auto"/>
        <w:tblLook w:val="04A0"/>
      </w:tblPr>
      <w:tblGrid>
        <w:gridCol w:w="805"/>
        <w:gridCol w:w="2892"/>
        <w:gridCol w:w="3219"/>
        <w:gridCol w:w="2938"/>
      </w:tblGrid>
      <w:tr w:rsidR="00E4380F" w:rsidRPr="00F704C8" w:rsidTr="005564D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1A2D4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понизи</w:t>
            </w:r>
            <w:r w:rsidRPr="001A2D42">
              <w:rPr>
                <w:b/>
                <w:szCs w:val="28"/>
              </w:rPr>
              <w:t>в</w:t>
            </w:r>
            <w:r w:rsidRPr="001A2D42">
              <w:rPr>
                <w:b/>
                <w:szCs w:val="28"/>
              </w:rPr>
              <w:t>ших результат</w:t>
            </w:r>
          </w:p>
          <w:p w:rsidR="00E4380F" w:rsidRPr="001A2D42" w:rsidRDefault="00E4380F" w:rsidP="001A2D42">
            <w:pPr>
              <w:spacing w:after="0"/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 xml:space="preserve">(Отметка &lt; </w:t>
            </w:r>
            <w:proofErr w:type="gramStart"/>
            <w:r w:rsidRPr="001A2D42">
              <w:rPr>
                <w:i/>
                <w:szCs w:val="28"/>
              </w:rPr>
              <w:t>Отметка</w:t>
            </w:r>
            <w:proofErr w:type="gramEnd"/>
            <w:r w:rsidRPr="001A2D42">
              <w:rPr>
                <w:i/>
                <w:szCs w:val="28"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1A2D4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подтверди</w:t>
            </w:r>
            <w:r w:rsidRPr="001A2D42">
              <w:rPr>
                <w:b/>
                <w:szCs w:val="28"/>
              </w:rPr>
              <w:t>в</w:t>
            </w:r>
            <w:r w:rsidRPr="001A2D42">
              <w:rPr>
                <w:b/>
                <w:szCs w:val="28"/>
              </w:rPr>
              <w:t>ших результат</w:t>
            </w:r>
          </w:p>
          <w:p w:rsidR="00E4380F" w:rsidRPr="001A2D42" w:rsidRDefault="00E4380F" w:rsidP="001A2D42">
            <w:pPr>
              <w:spacing w:after="0"/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1A2D42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Доля учащихся, повыси</w:t>
            </w:r>
            <w:r w:rsidRPr="001A2D42">
              <w:rPr>
                <w:b/>
                <w:szCs w:val="28"/>
              </w:rPr>
              <w:t>в</w:t>
            </w:r>
            <w:r w:rsidRPr="001A2D42">
              <w:rPr>
                <w:b/>
                <w:szCs w:val="28"/>
              </w:rPr>
              <w:t>ших результат</w:t>
            </w:r>
          </w:p>
          <w:p w:rsidR="00E4380F" w:rsidRPr="001A2D42" w:rsidRDefault="00E4380F" w:rsidP="001A2D42">
            <w:pPr>
              <w:spacing w:after="0"/>
              <w:jc w:val="center"/>
              <w:rPr>
                <w:i/>
                <w:szCs w:val="28"/>
              </w:rPr>
            </w:pPr>
            <w:r w:rsidRPr="001A2D42">
              <w:rPr>
                <w:i/>
                <w:szCs w:val="28"/>
              </w:rPr>
              <w:t xml:space="preserve">(Отметка &gt; </w:t>
            </w:r>
            <w:proofErr w:type="gramStart"/>
            <w:r w:rsidRPr="001A2D42">
              <w:rPr>
                <w:i/>
                <w:szCs w:val="28"/>
              </w:rPr>
              <w:t>Отметка</w:t>
            </w:r>
            <w:proofErr w:type="gramEnd"/>
            <w:r w:rsidRPr="001A2D42">
              <w:rPr>
                <w:i/>
                <w:szCs w:val="28"/>
              </w:rPr>
              <w:t xml:space="preserve"> по журналу)</w:t>
            </w:r>
          </w:p>
        </w:tc>
      </w:tr>
      <w:tr w:rsidR="00E4380F" w:rsidRPr="00F704C8" w:rsidTr="005564D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b/>
                <w:szCs w:val="28"/>
              </w:rPr>
            </w:pPr>
            <w:r w:rsidRPr="001A2D42">
              <w:rPr>
                <w:b/>
                <w:szCs w:val="28"/>
              </w:rPr>
              <w:t>Русский язык</w:t>
            </w: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83%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12%</w:t>
            </w:r>
          </w:p>
        </w:tc>
      </w:tr>
      <w:tr w:rsidR="00E4380F" w:rsidRPr="00F704C8" w:rsidTr="005564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0F" w:rsidRPr="001A2D42" w:rsidRDefault="00E4380F" w:rsidP="001A2D42">
            <w:pPr>
              <w:spacing w:after="0"/>
              <w:jc w:val="center"/>
              <w:rPr>
                <w:szCs w:val="28"/>
              </w:rPr>
            </w:pPr>
            <w:r w:rsidRPr="001A2D42">
              <w:rPr>
                <w:szCs w:val="28"/>
              </w:rPr>
              <w:t>22%</w:t>
            </w:r>
          </w:p>
        </w:tc>
      </w:tr>
    </w:tbl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Данные таблицы 3 говорят о том, что для всех классов имеются признаки несоответствия отметок при проверке ВПР. Наименьшие отклонения в расхо</w:t>
      </w:r>
      <w:r w:rsidRPr="00F704C8">
        <w:rPr>
          <w:rFonts w:eastAsiaTheme="minorHAnsi"/>
          <w:sz w:val="28"/>
          <w:szCs w:val="28"/>
        </w:rPr>
        <w:t>ж</w:t>
      </w:r>
      <w:r w:rsidRPr="00F704C8">
        <w:rPr>
          <w:rFonts w:eastAsiaTheme="minorHAnsi"/>
          <w:sz w:val="28"/>
          <w:szCs w:val="28"/>
        </w:rPr>
        <w:t>дениях между отметками по журналу учащихся и результатами ВПР у обуча</w:t>
      </w:r>
      <w:r w:rsidRPr="00F704C8">
        <w:rPr>
          <w:rFonts w:eastAsiaTheme="minorHAnsi"/>
          <w:sz w:val="28"/>
          <w:szCs w:val="28"/>
        </w:rPr>
        <w:t>ю</w:t>
      </w:r>
      <w:r w:rsidRPr="00F704C8">
        <w:rPr>
          <w:rFonts w:eastAsiaTheme="minorHAnsi"/>
          <w:sz w:val="28"/>
          <w:szCs w:val="28"/>
        </w:rPr>
        <w:t>щихся 4-го класса.</w:t>
      </w:r>
      <w:r w:rsidRPr="00F704C8">
        <w:rPr>
          <w:rFonts w:eastAsiaTheme="minorHAnsi"/>
          <w:b/>
          <w:sz w:val="28"/>
          <w:szCs w:val="28"/>
        </w:rPr>
        <w:t xml:space="preserve">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Наибольшие отклонения в расхождениях между отметками по журналу учащихся и результатами ВПР, наблюдаются у обучающихся 5-го класса: им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ются отклонения в отметках по ВПР в сторону их занижения (24%) и в сторону их завышения (22%) по сравнению с отметками по журналу. Процент совпад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 xml:space="preserve">ния отметок по журналу с отметками ВПР в данном классе составил 54%. 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Среди представленных для сравнения классов результаты учащихся пят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го класса имеют более выраженные признаки необъективности, что требует д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полнительного анализа и проведения работы администрации ОО с учителем данного класса (наставничество, повышение квалификации и др.).</w:t>
      </w:r>
    </w:p>
    <w:p w:rsidR="001A2D42" w:rsidRDefault="001A2D42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4. Рассмотреть распределение первичных баллов ВПР – 202_ в обр</w:t>
      </w:r>
      <w:r w:rsidRPr="0031616D"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>зовательной организации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iCs/>
          <w:sz w:val="28"/>
          <w:szCs w:val="28"/>
        </w:rPr>
      </w:pPr>
      <w:r w:rsidRPr="00F704C8">
        <w:rPr>
          <w:rFonts w:eastAsiaTheme="minorHAnsi"/>
          <w:iCs/>
          <w:sz w:val="28"/>
          <w:szCs w:val="28"/>
        </w:rPr>
        <w:t>Гистограмма распределения первичных баллов представлена в отчете «Распределение первичных баллов», который размещен в личном кабинете ОО на портале ФИС ОКО.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При анализе гистограммы «Распределение первичных баллов участников ВПР» необходимо обратить внимание на вид распределения первичных баллов в ОО (рис. 4, 5). 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На рис. 4 в качестве примера представлена гистограмма, на которой о</w:t>
      </w:r>
      <w:r w:rsidRPr="00F704C8">
        <w:rPr>
          <w:rFonts w:eastAsiaTheme="minorHAnsi"/>
          <w:sz w:val="28"/>
          <w:szCs w:val="28"/>
        </w:rPr>
        <w:t>т</w:t>
      </w:r>
      <w:r w:rsidRPr="00F704C8">
        <w:rPr>
          <w:rFonts w:eastAsiaTheme="minorHAnsi"/>
          <w:sz w:val="28"/>
          <w:szCs w:val="28"/>
        </w:rPr>
        <w:t>ражено распределение первичных баллов близкое к нормальному.</w:t>
      </w:r>
    </w:p>
    <w:p w:rsidR="00E4380F" w:rsidRPr="00F704C8" w:rsidRDefault="00E4380F" w:rsidP="001A2D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205948" cy="23072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64" cy="231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0F" w:rsidRPr="001A2D42" w:rsidRDefault="00E4380F" w:rsidP="001A2D4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4. Распределение первичных баллов, близкое к нормальному.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На рис. 5 показан пример гистограммы, имеющей распределение баллов, отличное от нормального, т.е. наблюдается смещение распределения баллов вправо и «резкие всплески» на отдельных показателях, и рекомендации по п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реводу первичных баллов в отметки по пятибалльной шкале.</w:t>
      </w:r>
    </w:p>
    <w:p w:rsidR="00E4380F" w:rsidRPr="00F704C8" w:rsidRDefault="00E4380F" w:rsidP="001A2D4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551180</wp:posOffset>
            </wp:positionH>
            <wp:positionV relativeFrom="paragraph">
              <wp:posOffset>2212975</wp:posOffset>
            </wp:positionV>
            <wp:extent cx="4829810" cy="956945"/>
            <wp:effectExtent l="0" t="0" r="889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4791456" cy="3065069"/>
            <wp:effectExtent l="0" t="0" r="952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80F" w:rsidRPr="001A2D42" w:rsidRDefault="00E4380F" w:rsidP="001A2D4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5. Распределение первичных баллов и шкала перевода первичного балла в отметку, русский язык, 4 класс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При анализе данных, представленных на рис. 5, необходимо обратить внимание на следующее: 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1. </w:t>
      </w:r>
      <w:r w:rsidR="0031616D">
        <w:rPr>
          <w:rFonts w:eastAsiaTheme="minorHAnsi"/>
          <w:sz w:val="28"/>
          <w:szCs w:val="28"/>
        </w:rPr>
        <w:t>Д</w:t>
      </w:r>
      <w:r w:rsidRPr="00F704C8">
        <w:rPr>
          <w:rFonts w:eastAsiaTheme="minorHAnsi"/>
          <w:sz w:val="28"/>
          <w:szCs w:val="28"/>
        </w:rPr>
        <w:t>иаграмма распределения не имеет нормальный вид, наблюдается я</w:t>
      </w:r>
      <w:r w:rsidRPr="00F704C8"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>ный «сдвиг» первичных баллов вправо (в сторону отметок «4» и «5») что может говорить о завышении отметок или о том, что учащимся помогали, значит, имеются признаки необъективности результатов;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2. </w:t>
      </w:r>
      <w:r w:rsidR="0031616D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а 14 баллах имеется «пик» – скачек доли учащихся, набравших да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ный балл, в сравнении с долей учащихся, набравший на 1 балл меньше, кроме того, доля учащихся, набравших 14 баллов в данной образовательной организ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ции превышает аналогичный показатель по муниципалитету и краю, что также может являться признаком необъективности результатов; следует отметить, что в соответствии с рекомендациями по переводу первичных баллов в отметки, 14 баллов – нижняя граница отметки «3»;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3. </w:t>
      </w:r>
      <w:r w:rsidR="0031616D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меющиеся «пики» в районе 28 и 32 баллов могут свидетельствовать как о том, что дети не освоили какие-то темы, которые были включены в раб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ту, так и о том, что им не хватило времени на выполнение всех заданий работы. Потому необходимо провести дополнительный содержательный анализ пол</w:t>
      </w:r>
      <w:r w:rsidRPr="00F704C8">
        <w:rPr>
          <w:rFonts w:eastAsiaTheme="minorHAnsi"/>
          <w:sz w:val="28"/>
          <w:szCs w:val="28"/>
        </w:rPr>
        <w:t>у</w:t>
      </w:r>
      <w:r w:rsidRPr="00F704C8">
        <w:rPr>
          <w:rFonts w:eastAsiaTheme="minorHAnsi"/>
          <w:sz w:val="28"/>
          <w:szCs w:val="28"/>
        </w:rPr>
        <w:t xml:space="preserve">ченных результатов. </w:t>
      </w:r>
    </w:p>
    <w:p w:rsidR="00E4380F" w:rsidRPr="00F704C8" w:rsidRDefault="00E4380F" w:rsidP="001A2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Общий вывод.</w:t>
      </w:r>
      <w:r w:rsidRPr="00F704C8">
        <w:rPr>
          <w:rFonts w:eastAsiaTheme="minorHAnsi"/>
          <w:sz w:val="28"/>
          <w:szCs w:val="28"/>
        </w:rPr>
        <w:t xml:space="preserve"> В выводах по данному разделу необходимо указать:</w:t>
      </w:r>
    </w:p>
    <w:p w:rsidR="00E4380F" w:rsidRPr="00F704C8" w:rsidRDefault="00E4380F" w:rsidP="001A2D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соответствует ли вид гистограммы по ______________(</w:t>
      </w:r>
      <w:r w:rsidRPr="00F704C8">
        <w:rPr>
          <w:rFonts w:eastAsiaTheme="minorHAnsi"/>
          <w:i/>
          <w:iCs/>
          <w:sz w:val="28"/>
          <w:szCs w:val="28"/>
        </w:rPr>
        <w:t xml:space="preserve">указать предмет) </w:t>
      </w:r>
      <w:r w:rsidRPr="00F704C8">
        <w:rPr>
          <w:rFonts w:eastAsiaTheme="minorHAnsi"/>
          <w:sz w:val="28"/>
          <w:szCs w:val="28"/>
        </w:rPr>
        <w:t xml:space="preserve">в ______ </w:t>
      </w:r>
      <w:r w:rsidRPr="00F704C8">
        <w:rPr>
          <w:rFonts w:eastAsiaTheme="minorHAnsi"/>
          <w:i/>
          <w:iCs/>
          <w:sz w:val="28"/>
          <w:szCs w:val="28"/>
        </w:rPr>
        <w:t xml:space="preserve">(указать класс) </w:t>
      </w:r>
      <w:r w:rsidRPr="00F704C8">
        <w:rPr>
          <w:rFonts w:eastAsiaTheme="minorHAnsi"/>
          <w:sz w:val="28"/>
          <w:szCs w:val="28"/>
        </w:rPr>
        <w:t>нормальному распределению первичных баллов (</w:t>
      </w:r>
      <w:proofErr w:type="gramStart"/>
      <w:r w:rsidRPr="00F704C8">
        <w:rPr>
          <w:rFonts w:eastAsiaTheme="minorHAnsi"/>
          <w:sz w:val="28"/>
          <w:szCs w:val="28"/>
        </w:rPr>
        <w:t>см</w:t>
      </w:r>
      <w:proofErr w:type="gramEnd"/>
      <w:r w:rsidRPr="00F704C8">
        <w:rPr>
          <w:rFonts w:eastAsiaTheme="minorHAnsi"/>
          <w:sz w:val="28"/>
          <w:szCs w:val="28"/>
        </w:rPr>
        <w:t>. рис. 4);</w:t>
      </w:r>
    </w:p>
    <w:p w:rsidR="00E4380F" w:rsidRPr="00F704C8" w:rsidRDefault="00E4380F" w:rsidP="001A2D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фиксируются ли «пики» на границе перехода баллов от одной о</w:t>
      </w:r>
      <w:r w:rsidRPr="00F704C8">
        <w:rPr>
          <w:rFonts w:eastAsiaTheme="minorHAnsi"/>
          <w:sz w:val="28"/>
          <w:szCs w:val="28"/>
        </w:rPr>
        <w:t>т</w:t>
      </w:r>
      <w:r w:rsidRPr="00F704C8">
        <w:rPr>
          <w:rFonts w:eastAsiaTheme="minorHAnsi"/>
          <w:sz w:val="28"/>
          <w:szCs w:val="28"/>
        </w:rPr>
        <w:t>метки в другую (см. рис. 5);</w:t>
      </w:r>
    </w:p>
    <w:p w:rsidR="00E4380F" w:rsidRPr="00F704C8" w:rsidRDefault="00E4380F" w:rsidP="001A2D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каковы </w:t>
      </w:r>
      <w:r w:rsidR="001A2D42">
        <w:rPr>
          <w:rFonts w:eastAsiaTheme="minorHAnsi"/>
          <w:sz w:val="28"/>
          <w:szCs w:val="28"/>
        </w:rPr>
        <w:t xml:space="preserve">возможные </w:t>
      </w:r>
      <w:r w:rsidRPr="00F704C8">
        <w:rPr>
          <w:rFonts w:eastAsiaTheme="minorHAnsi"/>
          <w:sz w:val="28"/>
          <w:szCs w:val="28"/>
        </w:rPr>
        <w:t>причины отклонения от нормального распред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ления первичных баллов по ______________________(</w:t>
      </w:r>
      <w:r w:rsidRPr="00F704C8">
        <w:rPr>
          <w:rFonts w:eastAsiaTheme="minorHAnsi"/>
          <w:i/>
          <w:iCs/>
          <w:sz w:val="28"/>
          <w:szCs w:val="28"/>
        </w:rPr>
        <w:t xml:space="preserve">указать предмет) </w:t>
      </w:r>
      <w:r w:rsidRPr="00F704C8">
        <w:rPr>
          <w:rFonts w:eastAsiaTheme="minorHAnsi"/>
          <w:sz w:val="28"/>
          <w:szCs w:val="28"/>
        </w:rPr>
        <w:t xml:space="preserve">в ______ </w:t>
      </w:r>
      <w:r w:rsidRPr="00F704C8">
        <w:rPr>
          <w:rFonts w:eastAsiaTheme="minorHAnsi"/>
          <w:i/>
          <w:iCs/>
          <w:sz w:val="28"/>
          <w:szCs w:val="28"/>
        </w:rPr>
        <w:t xml:space="preserve">(указать класс) </w:t>
      </w:r>
      <w:r w:rsidRPr="00F704C8">
        <w:rPr>
          <w:rFonts w:eastAsiaTheme="minorHAnsi"/>
          <w:sz w:val="28"/>
          <w:szCs w:val="28"/>
        </w:rPr>
        <w:t>и какие меры будут приняты ОО для снижения необ</w:t>
      </w:r>
      <w:r w:rsidRPr="00F704C8">
        <w:rPr>
          <w:rFonts w:eastAsiaTheme="minorHAnsi"/>
          <w:sz w:val="28"/>
          <w:szCs w:val="28"/>
        </w:rPr>
        <w:t>ъ</w:t>
      </w:r>
      <w:r w:rsidRPr="00F704C8">
        <w:rPr>
          <w:rFonts w:eastAsiaTheme="minorHAnsi"/>
          <w:sz w:val="28"/>
          <w:szCs w:val="28"/>
        </w:rPr>
        <w:t>ективности при проверке учителями работ учащихся в следующем учебном г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ду.</w:t>
      </w:r>
    </w:p>
    <w:p w:rsidR="0031616D" w:rsidRDefault="0031616D" w:rsidP="001A2D42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5. Проанализировать результаты выполнения отдельных заданий проверочной работы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Для работы по данному направлению используется информация отчета, размещенного в личном кабинете ОО, «Достижение планируемых результ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тов».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Содержательный анализ проводится по отдельным предметам учителями-предметниками, по возможности с включением в работу всех членов школьных методических объединений по предметным направлениям.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рамках данного анализа формируются </w:t>
      </w:r>
      <w:r w:rsidRPr="00F704C8">
        <w:rPr>
          <w:rFonts w:eastAsiaTheme="minorHAnsi"/>
          <w:b/>
          <w:sz w:val="28"/>
          <w:szCs w:val="28"/>
        </w:rPr>
        <w:t>обобщенные выводы</w:t>
      </w:r>
      <w:r w:rsidRPr="00F704C8">
        <w:rPr>
          <w:rFonts w:eastAsiaTheme="minorHAnsi"/>
          <w:sz w:val="28"/>
          <w:szCs w:val="28"/>
        </w:rPr>
        <w:t xml:space="preserve"> учител</w:t>
      </w:r>
      <w:r w:rsidRPr="00F704C8">
        <w:rPr>
          <w:rFonts w:eastAsiaTheme="minorHAnsi"/>
          <w:sz w:val="28"/>
          <w:szCs w:val="28"/>
        </w:rPr>
        <w:t>я</w:t>
      </w:r>
      <w:r w:rsidRPr="00F704C8">
        <w:rPr>
          <w:rFonts w:eastAsiaTheme="minorHAnsi"/>
          <w:sz w:val="28"/>
          <w:szCs w:val="28"/>
        </w:rPr>
        <w:t>ми-предметниками (описываются проблемы, которые наблюдаются у учащихся по учебному предмету и предполагаемые меры по их устранению в следующем учебном году).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В выводах</w:t>
      </w:r>
      <w:r w:rsidRPr="00F704C8">
        <w:rPr>
          <w:rFonts w:eastAsiaTheme="minorHAnsi"/>
          <w:sz w:val="28"/>
          <w:szCs w:val="28"/>
        </w:rPr>
        <w:t xml:space="preserve"> необходимо проанализировать выполнение учащимися зад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ний ВПР и запланировать работу с блоками ПООП НОО/ООО, вызвавшими у учащихся наибольшие затруднения.</w:t>
      </w:r>
    </w:p>
    <w:p w:rsidR="00E4380F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качестве примера рассмотрим анализ выполнения отдельных заданий проверочной работы по русскому языку для учащихся 5 класса (рис. 6).</w:t>
      </w:r>
    </w:p>
    <w:p w:rsidR="004C5DC1" w:rsidRPr="00F704C8" w:rsidRDefault="004C5DC1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953125" cy="2886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6. Решаемость отдельных заданий ВПР по русскому языку в 5 классе в ОО в сравнении с результатами по муниципалитету и краю.</w:t>
      </w:r>
    </w:p>
    <w:p w:rsidR="004C5DC1" w:rsidRDefault="004C5DC1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 соответствии с представленными на рис. 6 данными можно сделать следующие выводы: 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 w:rsidR="0031616D"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>ольшинство заданий проверочной работы было выполнено учащим</w:t>
      </w:r>
      <w:r w:rsidRPr="00F704C8">
        <w:rPr>
          <w:rFonts w:eastAsiaTheme="minorHAnsi"/>
          <w:sz w:val="28"/>
          <w:szCs w:val="28"/>
        </w:rPr>
        <w:t>и</w:t>
      </w:r>
      <w:r w:rsidRPr="00F704C8">
        <w:rPr>
          <w:rFonts w:eastAsiaTheme="minorHAnsi"/>
          <w:sz w:val="28"/>
          <w:szCs w:val="28"/>
        </w:rPr>
        <w:t>ся ОО лучше, чем в целом по муниципалитету и краю (1К1-2К1, 2К3-5.1, 6.1, 8, 9);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 w:rsidR="0031616D"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ешаемость некоторых заданий работы в ОО оказалась ниже, чем в ц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лом по муниципалитету и краю (5.2, 7.1-7.2, 10-11);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были выполнены более 50% уч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щихся 5 классов ОО, это означает, что необходимо провести анализ причин снижения решаемости этих заданий, предусмотреть часы на повторение «зап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>дающих» у участников тем;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 xml:space="preserve">реди заданий проверочной работы есть те, которые были выполнены более 80% участников работы в ОО,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</w:t>
      </w:r>
      <w:r w:rsidRPr="00F704C8">
        <w:rPr>
          <w:rFonts w:eastAsiaTheme="minorHAnsi"/>
          <w:sz w:val="28"/>
          <w:szCs w:val="28"/>
        </w:rPr>
        <w:t>о</w:t>
      </w:r>
      <w:r w:rsidRPr="00F704C8">
        <w:rPr>
          <w:rFonts w:eastAsiaTheme="minorHAnsi"/>
          <w:sz w:val="28"/>
          <w:szCs w:val="28"/>
        </w:rPr>
        <w:t>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знаниях. </w:t>
      </w:r>
    </w:p>
    <w:p w:rsidR="00E4380F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Высокий результат выполнения этих заданий может говорить об успе</w:t>
      </w:r>
      <w:r w:rsidRPr="00F704C8">
        <w:rPr>
          <w:rFonts w:eastAsiaTheme="minorHAnsi"/>
          <w:sz w:val="28"/>
          <w:szCs w:val="28"/>
        </w:rPr>
        <w:t>ш</w:t>
      </w:r>
      <w:r w:rsidRPr="00F704C8">
        <w:rPr>
          <w:rFonts w:eastAsiaTheme="minorHAnsi"/>
          <w:sz w:val="28"/>
          <w:szCs w:val="28"/>
        </w:rPr>
        <w:t>ных педагогических практиках формирования соответствующих умений и пр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подавания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1A2D42" w:rsidRPr="00F704C8" w:rsidRDefault="001A2D42" w:rsidP="001A2D42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E4380F" w:rsidRPr="0031616D" w:rsidRDefault="00E4380F" w:rsidP="0031616D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>Шаг 6. Провести анализ выполнения заданий группами участников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Для более глубокого анализа решаемости отдельных заданий работы н</w:t>
      </w:r>
      <w:r w:rsidRPr="00F704C8">
        <w:rPr>
          <w:rFonts w:eastAsiaTheme="minorHAnsi"/>
          <w:sz w:val="28"/>
          <w:szCs w:val="28"/>
        </w:rPr>
        <w:t>е</w:t>
      </w:r>
      <w:r w:rsidRPr="00F704C8">
        <w:rPr>
          <w:rFonts w:eastAsiaTheme="minorHAnsi"/>
          <w:sz w:val="28"/>
          <w:szCs w:val="28"/>
        </w:rPr>
        <w:t>обходимо проведение анализа выполнения отдельных заданий группами учас</w:t>
      </w:r>
      <w:r w:rsidRPr="00F704C8">
        <w:rPr>
          <w:rFonts w:eastAsiaTheme="minorHAnsi"/>
          <w:sz w:val="28"/>
          <w:szCs w:val="28"/>
        </w:rPr>
        <w:t>т</w:t>
      </w:r>
      <w:r w:rsidRPr="00F704C8">
        <w:rPr>
          <w:rFonts w:eastAsiaTheme="minorHAnsi"/>
          <w:sz w:val="28"/>
          <w:szCs w:val="28"/>
        </w:rPr>
        <w:t xml:space="preserve">ников в зависимости от полученной за работу отметки.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Соответствующие данные для анализа находятся в личном кабинете ОО «Выполнение заданий группами участников». </w:t>
      </w:r>
    </w:p>
    <w:p w:rsidR="00E4380F" w:rsidRPr="00F704C8" w:rsidRDefault="00E4380F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Анализ решаемости заданий учащимися с разным уровнем подготовки позвол</w:t>
      </w:r>
      <w:r w:rsidRPr="00F704C8">
        <w:rPr>
          <w:rFonts w:eastAsiaTheme="minorHAnsi"/>
          <w:sz w:val="28"/>
          <w:szCs w:val="28"/>
        </w:rPr>
        <w:t>я</w:t>
      </w:r>
      <w:r w:rsidRPr="00F704C8">
        <w:rPr>
          <w:rFonts w:eastAsiaTheme="minorHAnsi"/>
          <w:sz w:val="28"/>
          <w:szCs w:val="28"/>
        </w:rPr>
        <w:t>ет выстраивать образовательную траекторию отдельных групп учащихся в з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висимости от их потребностей и с учетом имеющихся у них трудностей. </w:t>
      </w:r>
    </w:p>
    <w:p w:rsidR="00E4380F" w:rsidRPr="00F704C8" w:rsidRDefault="00E4380F" w:rsidP="001A2D42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обобщенных выводах должно быть представлено заключение об объе</w:t>
      </w:r>
      <w:r w:rsidRPr="00F704C8">
        <w:rPr>
          <w:rFonts w:eastAsiaTheme="minorHAnsi"/>
          <w:sz w:val="28"/>
          <w:szCs w:val="28"/>
        </w:rPr>
        <w:t>к</w:t>
      </w:r>
      <w:r w:rsidRPr="00F704C8">
        <w:rPr>
          <w:rFonts w:eastAsiaTheme="minorHAnsi"/>
          <w:sz w:val="28"/>
          <w:szCs w:val="28"/>
        </w:rPr>
        <w:t>тивности имеющихся результатов и перечислены имеющиеся дефициты у ка</w:t>
      </w:r>
      <w:r w:rsidRPr="00F704C8">
        <w:rPr>
          <w:rFonts w:eastAsiaTheme="minorHAnsi"/>
          <w:sz w:val="28"/>
          <w:szCs w:val="28"/>
        </w:rPr>
        <w:t>ж</w:t>
      </w:r>
      <w:r w:rsidRPr="00F704C8">
        <w:rPr>
          <w:rFonts w:eastAsiaTheme="minorHAnsi"/>
          <w:sz w:val="28"/>
          <w:szCs w:val="28"/>
        </w:rPr>
        <w:t>дой группы участников, а также пути их устранения (организация индивид</w:t>
      </w:r>
      <w:r w:rsidRPr="00F704C8">
        <w:rPr>
          <w:rFonts w:eastAsiaTheme="minorHAnsi"/>
          <w:sz w:val="28"/>
          <w:szCs w:val="28"/>
        </w:rPr>
        <w:t>у</w:t>
      </w:r>
      <w:r w:rsidRPr="00F704C8">
        <w:rPr>
          <w:rFonts w:eastAsiaTheme="minorHAnsi"/>
          <w:sz w:val="28"/>
          <w:szCs w:val="28"/>
        </w:rPr>
        <w:t>ально-групповой работы, повторение тем и т.п.).</w:t>
      </w:r>
    </w:p>
    <w:p w:rsidR="00E4380F" w:rsidRPr="00F704C8" w:rsidRDefault="00E4380F" w:rsidP="001A2D42">
      <w:pPr>
        <w:spacing w:after="0" w:line="240" w:lineRule="auto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качестве примера рассмотрим результаты выполнения отдельных заданий ВПР по русскому языку для 5 класса учащимися с разным уровнем подготовки (рис. 7).</w:t>
      </w:r>
    </w:p>
    <w:p w:rsidR="00E4380F" w:rsidRPr="00F704C8" w:rsidRDefault="00E4380F" w:rsidP="00E4380F">
      <w:pPr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951660" cy="2825262"/>
            <wp:effectExtent l="19050" t="0" r="1099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380F" w:rsidRPr="001A2D42" w:rsidRDefault="00E4380F" w:rsidP="001A2D42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t>Рис. 7. Решаемость отдельных заданий ВПР по русскому языку в 5 классе уч</w:t>
      </w:r>
      <w:r w:rsidRPr="001A2D42">
        <w:rPr>
          <w:rFonts w:eastAsiaTheme="minorHAnsi"/>
          <w:i/>
          <w:sz w:val="28"/>
          <w:szCs w:val="28"/>
        </w:rPr>
        <w:t>а</w:t>
      </w:r>
      <w:r w:rsidRPr="001A2D42">
        <w:rPr>
          <w:rFonts w:eastAsiaTheme="minorHAnsi"/>
          <w:i/>
          <w:sz w:val="28"/>
          <w:szCs w:val="28"/>
        </w:rPr>
        <w:t>щимися разных групп</w:t>
      </w:r>
    </w:p>
    <w:p w:rsidR="00E4380F" w:rsidRPr="00F704C8" w:rsidRDefault="00E4380F" w:rsidP="001A2D4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По представленным на рис. 7 данным нельзя проследить общую тенде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цию выполнения тех или иных заданий работы. Например, результаты учащи</w:t>
      </w:r>
      <w:r w:rsidRPr="00F704C8">
        <w:rPr>
          <w:rFonts w:eastAsiaTheme="minorHAnsi"/>
          <w:sz w:val="28"/>
          <w:szCs w:val="28"/>
        </w:rPr>
        <w:t>х</w:t>
      </w:r>
      <w:r w:rsidRPr="00F704C8">
        <w:rPr>
          <w:rFonts w:eastAsiaTheme="minorHAnsi"/>
          <w:sz w:val="28"/>
          <w:szCs w:val="28"/>
        </w:rPr>
        <w:t>ся с отметками «3» и «4» оказались ниже, чем результаты учащихся с отметкой «2», а с заданием 3 «отличники» справились хуже, чем «хорошисты» и «трое</w:t>
      </w:r>
      <w:r w:rsidRPr="00F704C8">
        <w:rPr>
          <w:rFonts w:eastAsiaTheme="minorHAnsi"/>
          <w:sz w:val="28"/>
          <w:szCs w:val="28"/>
        </w:rPr>
        <w:t>ч</w:t>
      </w:r>
      <w:r w:rsidRPr="00F704C8">
        <w:rPr>
          <w:rFonts w:eastAsiaTheme="minorHAnsi"/>
          <w:sz w:val="28"/>
          <w:szCs w:val="28"/>
        </w:rPr>
        <w:t>ники». Такой разброс результатов может говорить о необъективности результ</w:t>
      </w:r>
      <w:r w:rsidRPr="00F704C8">
        <w:rPr>
          <w:rFonts w:eastAsiaTheme="minorHAnsi"/>
          <w:sz w:val="28"/>
          <w:szCs w:val="28"/>
        </w:rPr>
        <w:t>а</w:t>
      </w:r>
      <w:r w:rsidRPr="00F704C8">
        <w:rPr>
          <w:rFonts w:eastAsiaTheme="minorHAnsi"/>
          <w:sz w:val="28"/>
          <w:szCs w:val="28"/>
        </w:rPr>
        <w:t xml:space="preserve">тов работы на этапе ее проведения или проверки. </w:t>
      </w:r>
    </w:p>
    <w:p w:rsidR="0031616D" w:rsidRDefault="0031616D" w:rsidP="0031616D">
      <w:pPr>
        <w:spacing w:after="0"/>
        <w:jc w:val="both"/>
        <w:rPr>
          <w:rFonts w:eastAsiaTheme="minorHAnsi"/>
          <w:b/>
          <w:sz w:val="28"/>
          <w:szCs w:val="28"/>
        </w:rPr>
      </w:pPr>
    </w:p>
    <w:p w:rsidR="00E4380F" w:rsidRPr="00F704C8" w:rsidRDefault="00E4380F" w:rsidP="0031616D">
      <w:pPr>
        <w:spacing w:after="0" w:line="240" w:lineRule="exact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7. Краткое резюме в виде обобщенных выводов</w:t>
      </w:r>
      <w:r w:rsidRPr="00F704C8">
        <w:rPr>
          <w:rFonts w:eastAsiaTheme="minorHAnsi"/>
          <w:sz w:val="28"/>
          <w:szCs w:val="28"/>
        </w:rPr>
        <w:t xml:space="preserve"> </w:t>
      </w:r>
    </w:p>
    <w:p w:rsidR="00CE7AB8" w:rsidRDefault="00E4380F" w:rsidP="0014201F">
      <w:pPr>
        <w:spacing w:after="0" w:line="240" w:lineRule="auto"/>
        <w:ind w:firstLine="708"/>
        <w:jc w:val="both"/>
      </w:pPr>
      <w:r w:rsidRPr="00F704C8">
        <w:rPr>
          <w:rFonts w:eastAsiaTheme="minorHAnsi"/>
          <w:sz w:val="28"/>
          <w:szCs w:val="28"/>
        </w:rPr>
        <w:t>В качестве результата проведенного анализа на основании представле</w:t>
      </w:r>
      <w:r w:rsidRPr="00F704C8"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ных на предыдущих шагах выводов образовательная организация составляет комплекс мер («дорожную карту») на следующий учебный год по повышению объективности проведения и проверки работ учащихся и по ликвидации доп</w:t>
      </w:r>
      <w:r w:rsidRPr="00F704C8">
        <w:rPr>
          <w:rFonts w:eastAsiaTheme="minorHAnsi"/>
          <w:sz w:val="28"/>
          <w:szCs w:val="28"/>
        </w:rPr>
        <w:t>у</w:t>
      </w:r>
      <w:r w:rsidRPr="00F704C8">
        <w:rPr>
          <w:rFonts w:eastAsiaTheme="minorHAnsi"/>
          <w:sz w:val="28"/>
          <w:szCs w:val="28"/>
        </w:rPr>
        <w:t>щенных обучающимися типичных ошибок при выполнении заданий ВПР.</w:t>
      </w:r>
    </w:p>
    <w:sectPr w:rsidR="00CE7AB8" w:rsidSect="00AC5BD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3C9" w:rsidRDefault="00D933C9" w:rsidP="00E4380F">
      <w:pPr>
        <w:spacing w:after="0" w:line="240" w:lineRule="auto"/>
      </w:pPr>
      <w:r>
        <w:separator/>
      </w:r>
    </w:p>
  </w:endnote>
  <w:endnote w:type="continuationSeparator" w:id="0">
    <w:p w:rsidR="00D933C9" w:rsidRDefault="00D933C9" w:rsidP="00E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3C9" w:rsidRDefault="00D933C9" w:rsidP="00E4380F">
      <w:pPr>
        <w:spacing w:after="0" w:line="240" w:lineRule="auto"/>
      </w:pPr>
      <w:r>
        <w:separator/>
      </w:r>
    </w:p>
  </w:footnote>
  <w:footnote w:type="continuationSeparator" w:id="0">
    <w:p w:rsidR="00D933C9" w:rsidRDefault="00D933C9" w:rsidP="00E4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651869"/>
      <w:docPartObj>
        <w:docPartGallery w:val="Page Numbers (Top of Page)"/>
        <w:docPartUnique/>
      </w:docPartObj>
    </w:sdtPr>
    <w:sdtContent>
      <w:p w:rsidR="00E4380F" w:rsidRDefault="00F458D4" w:rsidP="00E4380F">
        <w:pPr>
          <w:pStyle w:val="a4"/>
          <w:spacing w:line="240" w:lineRule="exact"/>
          <w:jc w:val="center"/>
        </w:pPr>
        <w:r>
          <w:fldChar w:fldCharType="begin"/>
        </w:r>
        <w:r w:rsidR="00E4380F">
          <w:instrText>PAGE   \* MERGEFORMAT</w:instrText>
        </w:r>
        <w:r>
          <w:fldChar w:fldCharType="separate"/>
        </w:r>
        <w:r w:rsidR="00521033">
          <w:rPr>
            <w:noProof/>
          </w:rPr>
          <w:t>8</w:t>
        </w:r>
        <w:r>
          <w:fldChar w:fldCharType="end"/>
        </w:r>
      </w:p>
    </w:sdtContent>
  </w:sdt>
  <w:p w:rsidR="00E4380F" w:rsidRDefault="00E438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80F"/>
    <w:rsid w:val="0014201F"/>
    <w:rsid w:val="0014385D"/>
    <w:rsid w:val="001724CF"/>
    <w:rsid w:val="001A2D42"/>
    <w:rsid w:val="003129E8"/>
    <w:rsid w:val="0031616D"/>
    <w:rsid w:val="00380BFF"/>
    <w:rsid w:val="00426EC7"/>
    <w:rsid w:val="004C5DC1"/>
    <w:rsid w:val="00521033"/>
    <w:rsid w:val="007C0256"/>
    <w:rsid w:val="008268A7"/>
    <w:rsid w:val="00882195"/>
    <w:rsid w:val="00AC5BDF"/>
    <w:rsid w:val="00AF60F3"/>
    <w:rsid w:val="00BF5DF3"/>
    <w:rsid w:val="00C744F1"/>
    <w:rsid w:val="00CD3588"/>
    <w:rsid w:val="00CE7AB8"/>
    <w:rsid w:val="00D933C9"/>
    <w:rsid w:val="00E31ED0"/>
    <w:rsid w:val="00E4380F"/>
    <w:rsid w:val="00F4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F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4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80F"/>
    <w:rPr>
      <w:rFonts w:ascii="Times New Roman" w:eastAsia="Calibri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AC5BDF"/>
  </w:style>
  <w:style w:type="character" w:styleId="a8">
    <w:name w:val="Hyperlink"/>
    <w:basedOn w:val="a0"/>
    <w:uiPriority w:val="99"/>
    <w:semiHidden/>
    <w:unhideWhenUsed/>
    <w:rsid w:val="00AC5B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01F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52103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esktop\&#1060;4_&#1056;&#1072;&#1089;&#1087;&#1088;&#1077;&#1076;&#1077;&#1083;&#1077;&#1085;&#1080;&#1077;%20&#1087;&#1077;&#1088;&#1074;&#1080;&#1095;&#1085;&#1099;&#1093;%20&#1073;&#1072;&#1083;&#1083;&#1086;&#107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ocuments\!&#1054;&#1050;&#1054;\2021\&#1056;&#1086;&#1083;&#1080;&#1082;_&#1086;&#1073;&#1098;&#1077;&#1082;&#1090;&#1080;&#1074;&#1085;&#1086;&#1089;&#1090;&#1100;%20&#1042;&#1055;&#1056;\&#1060;2_&#1042;&#1099;&#1087;&#1086;&#1083;&#1085;&#1077;&#1085;&#1080;&#1077;%20&#1079;&#1072;&#1076;&#1072;&#1085;&#1080;&#1081;_5%20&#1082;&#1083;&#1072;&#1089;&#1089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endel\Documents\!&#1054;&#1050;&#1054;\2021\&#1056;&#1086;&#1083;&#1080;&#1082;_&#1086;&#1073;&#1098;&#1077;&#1082;&#1090;&#1080;&#1074;&#1085;&#1086;&#1089;&#1090;&#1100;%20&#1042;&#1055;&#1056;\&#1060;4_&#1042;&#1099;&#1087;&#1086;&#1083;&#1085;&#1077;&#1085;&#1080;&#1077;%20&#1079;&#1072;&#1076;&#1072;&#1085;&#1080;&#1081;%20&#1075;&#1088;&#1091;&#1087;&#1087;&#1072;&#1084;&#1080;%20&#1091;&#1095;&#1072;&#1089;&#1090;&#1085;&#1080;&#1082;&#1086;&#1074;_5%20&#1082;&#1083;&#1072;&#1089;&#1089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129821146616922E-2"/>
          <c:y val="4.5735964371597999E-2"/>
          <c:w val="0.91233607023066432"/>
          <c:h val="0.47268642517431037"/>
        </c:manualLayout>
      </c:layout>
      <c:barChart>
        <c:barDir val="col"/>
        <c:grouping val="clustered"/>
        <c:ser>
          <c:idx val="0"/>
          <c:order val="0"/>
          <c:tx>
            <c:strRef>
              <c:f>'[Ф4_Распределение первичных баллов.xlsx]ВПР 2021. 4 класс'!$A$10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numRef>
              <c:f>'[Ф4_Распределение первичных баллов.xlsx]ВПР 2021. 4 класс'!$D$8:$AP$8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'[Ф4_Распределение первичных баллов.xlsx]ВПР 2021. 4 класс'!$D$10:$AP$10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0.30000000000000032</c:v>
                </c:pt>
                <c:pt idx="4">
                  <c:v>0.30000000000000032</c:v>
                </c:pt>
                <c:pt idx="5">
                  <c:v>0.5</c:v>
                </c:pt>
                <c:pt idx="6">
                  <c:v>0.5</c:v>
                </c:pt>
                <c:pt idx="7">
                  <c:v>0.60000000000000064</c:v>
                </c:pt>
                <c:pt idx="8">
                  <c:v>0.8</c:v>
                </c:pt>
                <c:pt idx="9">
                  <c:v>0.8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</c:v>
                </c:pt>
                <c:pt idx="13">
                  <c:v>1.1000000000000001</c:v>
                </c:pt>
                <c:pt idx="14">
                  <c:v>3.1</c:v>
                </c:pt>
                <c:pt idx="15">
                  <c:v>2.7</c:v>
                </c:pt>
                <c:pt idx="16">
                  <c:v>2.4</c:v>
                </c:pt>
                <c:pt idx="17">
                  <c:v>2.6</c:v>
                </c:pt>
                <c:pt idx="18">
                  <c:v>2.5</c:v>
                </c:pt>
                <c:pt idx="19">
                  <c:v>2.9</c:v>
                </c:pt>
                <c:pt idx="20">
                  <c:v>3</c:v>
                </c:pt>
                <c:pt idx="21">
                  <c:v>3.1</c:v>
                </c:pt>
                <c:pt idx="22">
                  <c:v>3.5</c:v>
                </c:pt>
                <c:pt idx="23">
                  <c:v>4</c:v>
                </c:pt>
                <c:pt idx="24">
                  <c:v>4.8</c:v>
                </c:pt>
                <c:pt idx="25">
                  <c:v>4.2</c:v>
                </c:pt>
                <c:pt idx="26">
                  <c:v>4.7</c:v>
                </c:pt>
                <c:pt idx="27">
                  <c:v>5</c:v>
                </c:pt>
                <c:pt idx="28">
                  <c:v>5.4</c:v>
                </c:pt>
                <c:pt idx="29">
                  <c:v>4.5999999999999996</c:v>
                </c:pt>
                <c:pt idx="30">
                  <c:v>5</c:v>
                </c:pt>
                <c:pt idx="31">
                  <c:v>4.7</c:v>
                </c:pt>
                <c:pt idx="32">
                  <c:v>4.8</c:v>
                </c:pt>
                <c:pt idx="33">
                  <c:v>4.7</c:v>
                </c:pt>
                <c:pt idx="34">
                  <c:v>4.0999999999999996</c:v>
                </c:pt>
                <c:pt idx="35">
                  <c:v>3.4</c:v>
                </c:pt>
                <c:pt idx="36">
                  <c:v>2.5</c:v>
                </c:pt>
                <c:pt idx="37">
                  <c:v>1.9000000000000001</c:v>
                </c:pt>
                <c:pt idx="38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96-4DC7-BBF3-D94DCDE35672}"/>
            </c:ext>
          </c:extLst>
        </c:ser>
        <c:ser>
          <c:idx val="1"/>
          <c:order val="1"/>
          <c:tx>
            <c:strRef>
              <c:f>'[Ф4_Распределение первичных баллов.xlsx]ВПР 2021. 4 класс'!$A$11</c:f>
              <c:strCache>
                <c:ptCount val="1"/>
                <c:pt idx="0">
                  <c:v>город Хабаровск</c:v>
                </c:pt>
              </c:strCache>
            </c:strRef>
          </c:tx>
          <c:cat>
            <c:numRef>
              <c:f>'[Ф4_Распределение первичных баллов.xlsx]ВПР 2021. 4 класс'!$D$8:$AP$8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'[Ф4_Распределение первичных баллов.xlsx]ВПР 2021. 4 класс'!$D$11:$AP$11</c:f>
              <c:numCache>
                <c:formatCode>General</c:formatCode>
                <c:ptCount val="3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0.4</c:v>
                </c:pt>
                <c:pt idx="6">
                  <c:v>0.4</c:v>
                </c:pt>
                <c:pt idx="7">
                  <c:v>0.4</c:v>
                </c:pt>
                <c:pt idx="8">
                  <c:v>0.60000000000000064</c:v>
                </c:pt>
                <c:pt idx="9">
                  <c:v>0.8</c:v>
                </c:pt>
                <c:pt idx="10">
                  <c:v>1</c:v>
                </c:pt>
                <c:pt idx="11">
                  <c:v>0.9</c:v>
                </c:pt>
                <c:pt idx="12">
                  <c:v>0.8</c:v>
                </c:pt>
                <c:pt idx="13">
                  <c:v>0.9</c:v>
                </c:pt>
                <c:pt idx="14">
                  <c:v>2.8</c:v>
                </c:pt>
                <c:pt idx="15">
                  <c:v>2.5</c:v>
                </c:pt>
                <c:pt idx="16">
                  <c:v>2.2999999999999998</c:v>
                </c:pt>
                <c:pt idx="17">
                  <c:v>2.4</c:v>
                </c:pt>
                <c:pt idx="18">
                  <c:v>2.2000000000000002</c:v>
                </c:pt>
                <c:pt idx="19">
                  <c:v>2.6</c:v>
                </c:pt>
                <c:pt idx="20">
                  <c:v>2.8</c:v>
                </c:pt>
                <c:pt idx="21">
                  <c:v>3</c:v>
                </c:pt>
                <c:pt idx="22">
                  <c:v>3.4</c:v>
                </c:pt>
                <c:pt idx="23">
                  <c:v>3.8</c:v>
                </c:pt>
                <c:pt idx="24">
                  <c:v>4.5</c:v>
                </c:pt>
                <c:pt idx="25">
                  <c:v>4</c:v>
                </c:pt>
                <c:pt idx="26">
                  <c:v>4.8</c:v>
                </c:pt>
                <c:pt idx="27">
                  <c:v>5.2</c:v>
                </c:pt>
                <c:pt idx="28">
                  <c:v>5.6</c:v>
                </c:pt>
                <c:pt idx="29">
                  <c:v>4.8</c:v>
                </c:pt>
                <c:pt idx="30">
                  <c:v>5.4</c:v>
                </c:pt>
                <c:pt idx="31">
                  <c:v>5.3</c:v>
                </c:pt>
                <c:pt idx="32">
                  <c:v>5.0999999999999996</c:v>
                </c:pt>
                <c:pt idx="33">
                  <c:v>5.3</c:v>
                </c:pt>
                <c:pt idx="34">
                  <c:v>4.7</c:v>
                </c:pt>
                <c:pt idx="35">
                  <c:v>3.9</c:v>
                </c:pt>
                <c:pt idx="36">
                  <c:v>2.8</c:v>
                </c:pt>
                <c:pt idx="37">
                  <c:v>2</c:v>
                </c:pt>
                <c:pt idx="38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96-4DC7-BBF3-D94DCDE35672}"/>
            </c:ext>
          </c:extLst>
        </c:ser>
        <c:ser>
          <c:idx val="2"/>
          <c:order val="2"/>
          <c:tx>
            <c:strRef>
              <c:f>'[Ф4_Распределение первичных баллов.xlsx]ВПР 2021. 4 класс'!$A$12</c:f>
              <c:strCache>
                <c:ptCount val="1"/>
                <c:pt idx="0">
                  <c:v>СОШ</c:v>
                </c:pt>
              </c:strCache>
            </c:strRef>
          </c:tx>
          <c:cat>
            <c:numRef>
              <c:f>'[Ф4_Распределение первичных баллов.xlsx]ВПР 2021. 4 класс'!$D$8:$AP$8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'[Ф4_Распределение первичных баллов.xlsx]ВПР 2021. 4 класс'!$D$12:$AP$12</c:f>
              <c:numCache>
                <c:formatCode>General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4.9000000000000004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2.4</c:v>
                </c:pt>
                <c:pt idx="20">
                  <c:v>2.4</c:v>
                </c:pt>
                <c:pt idx="21">
                  <c:v>4.9000000000000004</c:v>
                </c:pt>
                <c:pt idx="22">
                  <c:v>7.3</c:v>
                </c:pt>
                <c:pt idx="23">
                  <c:v>0</c:v>
                </c:pt>
                <c:pt idx="24">
                  <c:v>0</c:v>
                </c:pt>
                <c:pt idx="25">
                  <c:v>2.4</c:v>
                </c:pt>
                <c:pt idx="26">
                  <c:v>0</c:v>
                </c:pt>
                <c:pt idx="27">
                  <c:v>4.9000000000000004</c:v>
                </c:pt>
                <c:pt idx="28">
                  <c:v>12.2</c:v>
                </c:pt>
                <c:pt idx="29">
                  <c:v>9.8000000000000007</c:v>
                </c:pt>
                <c:pt idx="30">
                  <c:v>4.9000000000000004</c:v>
                </c:pt>
                <c:pt idx="31">
                  <c:v>12.2</c:v>
                </c:pt>
                <c:pt idx="32">
                  <c:v>17.100000000000001</c:v>
                </c:pt>
                <c:pt idx="33">
                  <c:v>2.4</c:v>
                </c:pt>
                <c:pt idx="34">
                  <c:v>4.9000000000000004</c:v>
                </c:pt>
                <c:pt idx="35">
                  <c:v>4.9000000000000004</c:v>
                </c:pt>
                <c:pt idx="36">
                  <c:v>0</c:v>
                </c:pt>
                <c:pt idx="37">
                  <c:v>2.4</c:v>
                </c:pt>
                <c:pt idx="3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96-4DC7-BBF3-D94DCDE35672}"/>
            </c:ext>
          </c:extLst>
        </c:ser>
        <c:axId val="181799936"/>
        <c:axId val="182523008"/>
      </c:barChart>
      <c:catAx>
        <c:axId val="181799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050"/>
                  <a:t>набранный балл</a:t>
                </a:r>
              </a:p>
            </c:rich>
          </c:tx>
          <c:layout>
            <c:manualLayout>
              <c:xMode val="edge"/>
              <c:yMode val="edge"/>
              <c:x val="0.42326409909531182"/>
              <c:y val="0.60145638906492671"/>
            </c:manualLayout>
          </c:layout>
        </c:title>
        <c:numFmt formatCode="General" sourceLinked="1"/>
        <c:tickLblPos val="nextTo"/>
        <c:crossAx val="182523008"/>
        <c:crosses val="autoZero"/>
        <c:auto val="1"/>
        <c:lblAlgn val="ctr"/>
        <c:lblOffset val="100"/>
      </c:catAx>
      <c:valAx>
        <c:axId val="182523008"/>
        <c:scaling>
          <c:orientation val="minMax"/>
        </c:scaling>
        <c:axPos val="l"/>
        <c:majorGridlines/>
        <c:numFmt formatCode="General" sourceLinked="1"/>
        <c:tickLblPos val="nextTo"/>
        <c:crossAx val="181799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63451594472291E-2"/>
          <c:y val="2.8406879129083563E-2"/>
          <c:w val="0.6219672776944406"/>
          <c:h val="9.0376551901744484E-2"/>
        </c:manualLayout>
      </c:layout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'[Ф2_Выполнение заданий_5 класс.xlsx]ВПР 2021. 5 класс'!$A$11</c:f>
              <c:strCache>
                <c:ptCount val="1"/>
                <c:pt idx="0">
                  <c:v>Хабаровский край</c:v>
                </c:pt>
              </c:strCache>
            </c:strRef>
          </c:tx>
          <c:cat>
            <c:strRef>
              <c:f>'[Ф2_Выполнение заданий_5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'[Ф2_Выполнение заданий_5 класс.xlsx]ВПР 2021. 5 класс'!$E$11:$Y$11</c:f>
              <c:numCache>
                <c:formatCode>General</c:formatCode>
                <c:ptCount val="21"/>
                <c:pt idx="0">
                  <c:v>55</c:v>
                </c:pt>
                <c:pt idx="1">
                  <c:v>48.54</c:v>
                </c:pt>
                <c:pt idx="2">
                  <c:v>88.55</c:v>
                </c:pt>
                <c:pt idx="3">
                  <c:v>47.24</c:v>
                </c:pt>
                <c:pt idx="4">
                  <c:v>71.58</c:v>
                </c:pt>
                <c:pt idx="5">
                  <c:v>32.870000000000005</c:v>
                </c:pt>
                <c:pt idx="6">
                  <c:v>44.89</c:v>
                </c:pt>
                <c:pt idx="7">
                  <c:v>66.569999999999993</c:v>
                </c:pt>
                <c:pt idx="8">
                  <c:v>64.540000000000006</c:v>
                </c:pt>
                <c:pt idx="9">
                  <c:v>42.57</c:v>
                </c:pt>
                <c:pt idx="10">
                  <c:v>49.41</c:v>
                </c:pt>
                <c:pt idx="11">
                  <c:v>36.090000000000003</c:v>
                </c:pt>
                <c:pt idx="12">
                  <c:v>50.45</c:v>
                </c:pt>
                <c:pt idx="13">
                  <c:v>40.130000000000003</c:v>
                </c:pt>
                <c:pt idx="14">
                  <c:v>49.57</c:v>
                </c:pt>
                <c:pt idx="15">
                  <c:v>37.78</c:v>
                </c:pt>
                <c:pt idx="16">
                  <c:v>45.44</c:v>
                </c:pt>
                <c:pt idx="17">
                  <c:v>50.86</c:v>
                </c:pt>
                <c:pt idx="18">
                  <c:v>45.53</c:v>
                </c:pt>
                <c:pt idx="19">
                  <c:v>62.11</c:v>
                </c:pt>
                <c:pt idx="20">
                  <c:v>78.099999999999994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26-49DB-B744-252E444973D0}"/>
            </c:ext>
          </c:extLst>
        </c:ser>
        <c:ser>
          <c:idx val="1"/>
          <c:order val="1"/>
          <c:tx>
            <c:strRef>
              <c:f>'[Ф2_Выполнение заданий_5 класс.xlsx]ВПР 2021. 5 класс'!$A$12</c:f>
              <c:strCache>
                <c:ptCount val="1"/>
                <c:pt idx="0">
                  <c:v>город Хабаровск</c:v>
                </c:pt>
              </c:strCache>
            </c:strRef>
          </c:tx>
          <c:cat>
            <c:strRef>
              <c:f>'[Ф2_Выполнение заданий_5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'[Ф2_Выполнение заданий_5 класс.xlsx]ВПР 2021. 5 класс'!$E$12:$Y$12</c:f>
              <c:numCache>
                <c:formatCode>General</c:formatCode>
                <c:ptCount val="21"/>
                <c:pt idx="0">
                  <c:v>55.57</c:v>
                </c:pt>
                <c:pt idx="1">
                  <c:v>47.33</c:v>
                </c:pt>
                <c:pt idx="2">
                  <c:v>88.88</c:v>
                </c:pt>
                <c:pt idx="3">
                  <c:v>47.34</c:v>
                </c:pt>
                <c:pt idx="4">
                  <c:v>68.36999999999999</c:v>
                </c:pt>
                <c:pt idx="5">
                  <c:v>31.77</c:v>
                </c:pt>
                <c:pt idx="6">
                  <c:v>42.56</c:v>
                </c:pt>
                <c:pt idx="7">
                  <c:v>65.25</c:v>
                </c:pt>
                <c:pt idx="8">
                  <c:v>61.57</c:v>
                </c:pt>
                <c:pt idx="9">
                  <c:v>40.32</c:v>
                </c:pt>
                <c:pt idx="10">
                  <c:v>46.7</c:v>
                </c:pt>
                <c:pt idx="11">
                  <c:v>32.46</c:v>
                </c:pt>
                <c:pt idx="12">
                  <c:v>50.35</c:v>
                </c:pt>
                <c:pt idx="13">
                  <c:v>39.28</c:v>
                </c:pt>
                <c:pt idx="14">
                  <c:v>48.54</c:v>
                </c:pt>
                <c:pt idx="15">
                  <c:v>36.220000000000013</c:v>
                </c:pt>
                <c:pt idx="16">
                  <c:v>47.87</c:v>
                </c:pt>
                <c:pt idx="17">
                  <c:v>51.89</c:v>
                </c:pt>
                <c:pt idx="18">
                  <c:v>45.760000000000012</c:v>
                </c:pt>
                <c:pt idx="19">
                  <c:v>59.93</c:v>
                </c:pt>
                <c:pt idx="20">
                  <c:v>77.61999999999999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26-49DB-B744-252E444973D0}"/>
            </c:ext>
          </c:extLst>
        </c:ser>
        <c:ser>
          <c:idx val="2"/>
          <c:order val="2"/>
          <c:tx>
            <c:strRef>
              <c:f>'[Ф2_Выполнение заданий_5 класс.xlsx]ВПР 2021. 5 класс'!$A$13</c:f>
              <c:strCache>
                <c:ptCount val="1"/>
                <c:pt idx="0">
                  <c:v>СОШ</c:v>
                </c:pt>
              </c:strCache>
            </c:strRef>
          </c:tx>
          <c:cat>
            <c:strRef>
              <c:f>'[Ф2_Выполнение заданий_5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'[Ф2_Выполнение заданий_5 класс.xlsx]ВПР 2021. 5 класс'!$E$13:$Y$13</c:f>
              <c:numCache>
                <c:formatCode>General</c:formatCode>
                <c:ptCount val="21"/>
                <c:pt idx="0">
                  <c:v>76.83</c:v>
                </c:pt>
                <c:pt idx="1">
                  <c:v>81.3</c:v>
                </c:pt>
                <c:pt idx="2">
                  <c:v>98.78</c:v>
                </c:pt>
                <c:pt idx="3">
                  <c:v>73.98</c:v>
                </c:pt>
                <c:pt idx="4">
                  <c:v>69.11</c:v>
                </c:pt>
                <c:pt idx="5">
                  <c:v>49.59</c:v>
                </c:pt>
                <c:pt idx="6">
                  <c:v>73.98</c:v>
                </c:pt>
                <c:pt idx="7">
                  <c:v>91.460000000000022</c:v>
                </c:pt>
                <c:pt idx="8">
                  <c:v>84.55</c:v>
                </c:pt>
                <c:pt idx="9">
                  <c:v>68.290000000000006</c:v>
                </c:pt>
                <c:pt idx="10">
                  <c:v>62.2</c:v>
                </c:pt>
                <c:pt idx="11">
                  <c:v>17.07</c:v>
                </c:pt>
                <c:pt idx="12">
                  <c:v>64.63</c:v>
                </c:pt>
                <c:pt idx="13">
                  <c:v>41.46</c:v>
                </c:pt>
                <c:pt idx="14">
                  <c:v>45.120000000000012</c:v>
                </c:pt>
                <c:pt idx="15">
                  <c:v>31.71</c:v>
                </c:pt>
                <c:pt idx="16">
                  <c:v>60.98</c:v>
                </c:pt>
                <c:pt idx="17">
                  <c:v>59.760000000000012</c:v>
                </c:pt>
                <c:pt idx="18">
                  <c:v>24.39</c:v>
                </c:pt>
                <c:pt idx="19">
                  <c:v>39.020000000000003</c:v>
                </c:pt>
                <c:pt idx="20">
                  <c:v>80.489999999999995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26-49DB-B744-252E444973D0}"/>
            </c:ext>
          </c:extLst>
        </c:ser>
        <c:marker val="1"/>
        <c:axId val="182555008"/>
        <c:axId val="182556928"/>
      </c:lineChart>
      <c:catAx>
        <c:axId val="182555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numFmt formatCode="General" sourceLinked="0"/>
        <c:tickLblPos val="nextTo"/>
        <c:crossAx val="182556928"/>
        <c:crosses val="autoZero"/>
        <c:auto val="1"/>
        <c:lblAlgn val="ctr"/>
        <c:lblOffset val="100"/>
      </c:catAx>
      <c:valAx>
        <c:axId val="18255692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8255500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'[Ф4_Выполнение заданий группами участников_5 класс.xlsx]ВПР 2021. 5 класс'!$A$22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marker>
            <c:symbol val="diamond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класс'!$E$22:$Y$22</c:f>
              <c:numCache>
                <c:formatCode>General</c:formatCode>
                <c:ptCount val="21"/>
                <c:pt idx="0">
                  <c:v>58.33</c:v>
                </c:pt>
                <c:pt idx="1">
                  <c:v>55.56</c:v>
                </c:pt>
                <c:pt idx="2">
                  <c:v>100</c:v>
                </c:pt>
                <c:pt idx="3">
                  <c:v>11.11</c:v>
                </c:pt>
                <c:pt idx="4">
                  <c:v>22.22</c:v>
                </c:pt>
                <c:pt idx="5">
                  <c:v>33.33</c:v>
                </c:pt>
                <c:pt idx="6">
                  <c:v>22.22</c:v>
                </c:pt>
                <c:pt idx="7">
                  <c:v>66.669999999999987</c:v>
                </c:pt>
                <c:pt idx="8">
                  <c:v>88.89</c:v>
                </c:pt>
                <c:pt idx="9">
                  <c:v>16.670000000000005</c:v>
                </c:pt>
                <c:pt idx="10">
                  <c:v>50</c:v>
                </c:pt>
                <c:pt idx="11">
                  <c:v>16.670000000000005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33.33</c:v>
                </c:pt>
                <c:pt idx="17">
                  <c:v>16.670000000000005</c:v>
                </c:pt>
                <c:pt idx="18">
                  <c:v>0</c:v>
                </c:pt>
                <c:pt idx="19">
                  <c:v>0</c:v>
                </c:pt>
                <c:pt idx="20">
                  <c:v>33.33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9F-4AF5-BD1B-7230868BF125}"/>
            </c:ext>
          </c:extLst>
        </c:ser>
        <c:ser>
          <c:idx val="1"/>
          <c:order val="1"/>
          <c:tx>
            <c:strRef>
              <c:f>'[Ф4_Выполнение заданий группами участников_5 класс.xlsx]ВПР 2021. 5 класс'!$A$23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класс'!$E$23:$Y$23</c:f>
              <c:numCache>
                <c:formatCode>General</c:formatCode>
                <c:ptCount val="21"/>
                <c:pt idx="0">
                  <c:v>75</c:v>
                </c:pt>
                <c:pt idx="1">
                  <c:v>74.36</c:v>
                </c:pt>
                <c:pt idx="2">
                  <c:v>96.149999999999991</c:v>
                </c:pt>
                <c:pt idx="3">
                  <c:v>48.720000000000013</c:v>
                </c:pt>
                <c:pt idx="4">
                  <c:v>46.15</c:v>
                </c:pt>
                <c:pt idx="5">
                  <c:v>25.64</c:v>
                </c:pt>
                <c:pt idx="6">
                  <c:v>56.41</c:v>
                </c:pt>
                <c:pt idx="7">
                  <c:v>96.149999999999991</c:v>
                </c:pt>
                <c:pt idx="8">
                  <c:v>84.61999999999999</c:v>
                </c:pt>
                <c:pt idx="9">
                  <c:v>53.85</c:v>
                </c:pt>
                <c:pt idx="10">
                  <c:v>30.77</c:v>
                </c:pt>
                <c:pt idx="11">
                  <c:v>15.38</c:v>
                </c:pt>
                <c:pt idx="12">
                  <c:v>53.85</c:v>
                </c:pt>
                <c:pt idx="13">
                  <c:v>30.77</c:v>
                </c:pt>
                <c:pt idx="14">
                  <c:v>26.919999999999987</c:v>
                </c:pt>
                <c:pt idx="15">
                  <c:v>7.6899999999999995</c:v>
                </c:pt>
                <c:pt idx="16">
                  <c:v>30.77</c:v>
                </c:pt>
                <c:pt idx="17">
                  <c:v>46.15</c:v>
                </c:pt>
                <c:pt idx="18">
                  <c:v>15.38</c:v>
                </c:pt>
                <c:pt idx="19">
                  <c:v>23.08</c:v>
                </c:pt>
                <c:pt idx="20">
                  <c:v>76.92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9F-4AF5-BD1B-7230868BF125}"/>
            </c:ext>
          </c:extLst>
        </c:ser>
        <c:ser>
          <c:idx val="2"/>
          <c:order val="2"/>
          <c:tx>
            <c:strRef>
              <c:f>'[Ф4_Выполнение заданий группами участников_5 класс.xlsx]ВПР 2021. 5 класс'!$A$24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marker>
            <c:symbol val="triangle"/>
            <c:size val="8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класс'!$E$24:$Y$24</c:f>
              <c:numCache>
                <c:formatCode>General</c:formatCode>
                <c:ptCount val="21"/>
                <c:pt idx="0">
                  <c:v>78.569999999999993</c:v>
                </c:pt>
                <c:pt idx="1">
                  <c:v>85.710000000000022</c:v>
                </c:pt>
                <c:pt idx="2">
                  <c:v>100</c:v>
                </c:pt>
                <c:pt idx="3">
                  <c:v>93.649999999999991</c:v>
                </c:pt>
                <c:pt idx="4">
                  <c:v>84.13</c:v>
                </c:pt>
                <c:pt idx="5">
                  <c:v>60.32</c:v>
                </c:pt>
                <c:pt idx="6">
                  <c:v>87.3</c:v>
                </c:pt>
                <c:pt idx="7">
                  <c:v>95.240000000000023</c:v>
                </c:pt>
                <c:pt idx="8">
                  <c:v>82.54</c:v>
                </c:pt>
                <c:pt idx="9">
                  <c:v>78.569999999999993</c:v>
                </c:pt>
                <c:pt idx="10">
                  <c:v>76.19</c:v>
                </c:pt>
                <c:pt idx="11">
                  <c:v>9.52</c:v>
                </c:pt>
                <c:pt idx="12">
                  <c:v>73.81</c:v>
                </c:pt>
                <c:pt idx="13">
                  <c:v>42.86</c:v>
                </c:pt>
                <c:pt idx="14">
                  <c:v>52.38</c:v>
                </c:pt>
                <c:pt idx="15">
                  <c:v>38.1</c:v>
                </c:pt>
                <c:pt idx="16">
                  <c:v>80.95</c:v>
                </c:pt>
                <c:pt idx="17">
                  <c:v>69.05</c:v>
                </c:pt>
                <c:pt idx="18">
                  <c:v>23.810000000000027</c:v>
                </c:pt>
                <c:pt idx="19">
                  <c:v>42.86</c:v>
                </c:pt>
                <c:pt idx="20">
                  <c:v>85.710000000000022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9F-4AF5-BD1B-7230868BF125}"/>
            </c:ext>
          </c:extLst>
        </c:ser>
        <c:ser>
          <c:idx val="3"/>
          <c:order val="3"/>
          <c:tx>
            <c:strRef>
              <c:f>'[Ф4_Выполнение заданий группами участников_5 класс.xlsx]ВПР 2021. 5 класс'!$A$25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marker>
            <c:symbol val="circle"/>
            <c:size val="7"/>
          </c:marker>
          <c:cat>
            <c:strRef>
              <c:f>'[Ф4_Выполнение заданий группами участников_5 класс.xlsx]ВПР 2021. 5 класс'!$E$8:$Y$8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'[Ф4_Выполнение заданий группами участников_5 класс.xlsx]ВПР 2021. 5 класс'!$E$25:$Y$25</c:f>
              <c:numCache>
                <c:formatCode>General</c:formatCode>
                <c:ptCount val="21"/>
                <c:pt idx="0">
                  <c:v>87.5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83.33</c:v>
                </c:pt>
                <c:pt idx="6">
                  <c:v>100</c:v>
                </c:pt>
                <c:pt idx="7">
                  <c:v>75</c:v>
                </c:pt>
                <c:pt idx="8">
                  <c:v>91.669999999999987</c:v>
                </c:pt>
                <c:pt idx="9">
                  <c:v>100</c:v>
                </c:pt>
                <c:pt idx="10">
                  <c:v>100</c:v>
                </c:pt>
                <c:pt idx="11">
                  <c:v>62.5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75</c:v>
                </c:pt>
                <c:pt idx="17">
                  <c:v>87.5</c:v>
                </c:pt>
                <c:pt idx="18">
                  <c:v>75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9F-4AF5-BD1B-7230868BF125}"/>
            </c:ext>
          </c:extLst>
        </c:ser>
        <c:marker val="1"/>
        <c:axId val="182945664"/>
        <c:axId val="182972416"/>
      </c:lineChart>
      <c:catAx>
        <c:axId val="182945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numFmt formatCode="General" sourceLinked="0"/>
        <c:tickLblPos val="nextTo"/>
        <c:crossAx val="182972416"/>
        <c:crosses val="autoZero"/>
        <c:auto val="1"/>
        <c:lblAlgn val="ctr"/>
        <c:lblOffset val="100"/>
      </c:catAx>
      <c:valAx>
        <c:axId val="18297241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8294566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2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User</cp:lastModifiedBy>
  <cp:revision>4</cp:revision>
  <dcterms:created xsi:type="dcterms:W3CDTF">2022-02-15T05:26:00Z</dcterms:created>
  <dcterms:modified xsi:type="dcterms:W3CDTF">2022-02-16T06:00:00Z</dcterms:modified>
</cp:coreProperties>
</file>