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AD" w:rsidRPr="007676E4" w:rsidRDefault="00AC44AD" w:rsidP="00AC44AD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7676E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План мероприятий недели финансовой грамотности в МБОУ СОШ пос.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И</w:t>
      </w:r>
      <w:r w:rsidRPr="007676E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звестковый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96"/>
        <w:gridCol w:w="1820"/>
        <w:gridCol w:w="1821"/>
        <w:gridCol w:w="1862"/>
      </w:tblGrid>
      <w:tr w:rsidR="00AC44AD" w:rsidTr="000F49C2">
        <w:tc>
          <w:tcPr>
            <w:tcW w:w="846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2996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820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821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Кол-во детей</w:t>
            </w:r>
          </w:p>
        </w:tc>
        <w:tc>
          <w:tcPr>
            <w:tcW w:w="1862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AC44AD" w:rsidTr="000F49C2">
        <w:tc>
          <w:tcPr>
            <w:tcW w:w="846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11.04</w:t>
            </w:r>
          </w:p>
        </w:tc>
        <w:tc>
          <w:tcPr>
            <w:tcW w:w="2996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t xml:space="preserve"> 8 полезных советов, чтобы сохранить деньги</w:t>
            </w:r>
          </w:p>
        </w:tc>
        <w:tc>
          <w:tcPr>
            <w:tcW w:w="1820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8-11</w:t>
            </w:r>
          </w:p>
        </w:tc>
        <w:tc>
          <w:tcPr>
            <w:tcW w:w="1821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62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AC44AD" w:rsidTr="000F49C2">
        <w:tc>
          <w:tcPr>
            <w:tcW w:w="846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12.04</w:t>
            </w:r>
          </w:p>
        </w:tc>
        <w:tc>
          <w:tcPr>
            <w:tcW w:w="2996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Игра–</w:t>
            </w:r>
            <w:proofErr w:type="spellStart"/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квест</w:t>
            </w:r>
            <w:proofErr w:type="spellEnd"/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«</w:t>
            </w:r>
            <w:proofErr w:type="spellStart"/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Банк.ру</w:t>
            </w:r>
            <w:proofErr w:type="spellEnd"/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20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1821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62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Учитель информатики </w:t>
            </w:r>
            <w:proofErr w:type="spellStart"/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Зерцова</w:t>
            </w:r>
            <w:proofErr w:type="spellEnd"/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А.С.</w:t>
            </w:r>
          </w:p>
        </w:tc>
      </w:tr>
      <w:tr w:rsidR="00AC44AD" w:rsidTr="000F49C2">
        <w:tc>
          <w:tcPr>
            <w:tcW w:w="846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13.04</w:t>
            </w:r>
          </w:p>
        </w:tc>
        <w:tc>
          <w:tcPr>
            <w:tcW w:w="2996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Финансовый диктант</w:t>
            </w:r>
          </w:p>
        </w:tc>
        <w:tc>
          <w:tcPr>
            <w:tcW w:w="1820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821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62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Учитель истории</w:t>
            </w:r>
          </w:p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Сазонова Д.С.</w:t>
            </w:r>
          </w:p>
        </w:tc>
      </w:tr>
      <w:tr w:rsidR="00AC44AD" w:rsidTr="000F49C2">
        <w:tc>
          <w:tcPr>
            <w:tcW w:w="846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14.04</w:t>
            </w:r>
          </w:p>
        </w:tc>
        <w:tc>
          <w:tcPr>
            <w:tcW w:w="2996" w:type="dxa"/>
            <w:shd w:val="clear" w:color="auto" w:fill="FFFFFF" w:themeFill="background1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574D5">
              <w:rPr>
                <w:rFonts w:ascii="Arial" w:eastAsia="Times New Roman" w:hAnsi="Arial" w:cs="Arial"/>
                <w:color w:val="3E3E3C"/>
                <w:kern w:val="36"/>
                <w:sz w:val="20"/>
                <w:szCs w:val="20"/>
                <w:lang w:eastAsia="ru-RU"/>
              </w:rPr>
              <w:t>Финансовый</w:t>
            </w:r>
            <w:r>
              <w:rPr>
                <w:rFonts w:ascii="Arial" w:eastAsia="Times New Roman" w:hAnsi="Arial" w:cs="Arial"/>
                <w:color w:val="3E3E3C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3E3C"/>
                <w:kern w:val="36"/>
                <w:sz w:val="20"/>
                <w:szCs w:val="20"/>
                <w:lang w:eastAsia="ru-RU"/>
              </w:rPr>
              <w:t>вокшоп</w:t>
            </w:r>
            <w:proofErr w:type="spellEnd"/>
            <w:r>
              <w:rPr>
                <w:rFonts w:ascii="Arial" w:eastAsia="Times New Roman" w:hAnsi="Arial" w:cs="Arial"/>
                <w:color w:val="3E3E3C"/>
                <w:kern w:val="36"/>
                <w:sz w:val="20"/>
                <w:szCs w:val="20"/>
                <w:lang w:eastAsia="ru-RU"/>
              </w:rPr>
              <w:t xml:space="preserve"> «Мои первые деньги. Как приучить ребенка к финансовой грамотности» </w:t>
            </w:r>
          </w:p>
        </w:tc>
        <w:tc>
          <w:tcPr>
            <w:tcW w:w="1820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Молодые родители</w:t>
            </w:r>
          </w:p>
        </w:tc>
        <w:tc>
          <w:tcPr>
            <w:tcW w:w="1821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30</w:t>
            </w:r>
          </w:p>
        </w:tc>
        <w:tc>
          <w:tcPr>
            <w:tcW w:w="1862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Классные руководители</w:t>
            </w:r>
          </w:p>
        </w:tc>
      </w:tr>
      <w:tr w:rsidR="00AC44AD" w:rsidTr="000F49C2">
        <w:tc>
          <w:tcPr>
            <w:tcW w:w="846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15.04</w:t>
            </w:r>
          </w:p>
        </w:tc>
        <w:tc>
          <w:tcPr>
            <w:tcW w:w="2996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Вебинар</w:t>
            </w:r>
            <w:proofErr w:type="spellEnd"/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«Финансовая грамотность на уроках   в свете новых ФГОС»</w:t>
            </w:r>
          </w:p>
        </w:tc>
        <w:tc>
          <w:tcPr>
            <w:tcW w:w="1820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педагоги</w:t>
            </w:r>
          </w:p>
        </w:tc>
        <w:tc>
          <w:tcPr>
            <w:tcW w:w="1821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62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Учитель информатики</w:t>
            </w:r>
          </w:p>
        </w:tc>
      </w:tr>
      <w:tr w:rsidR="00AC44AD" w:rsidTr="000F49C2">
        <w:tc>
          <w:tcPr>
            <w:tcW w:w="846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16.04</w:t>
            </w:r>
          </w:p>
        </w:tc>
        <w:tc>
          <w:tcPr>
            <w:tcW w:w="2996" w:type="dxa"/>
          </w:tcPr>
          <w:p w:rsidR="00AC44AD" w:rsidRPr="009D5370" w:rsidRDefault="00AC44AD" w:rsidP="000F49C2">
            <w:pPr>
              <w:shd w:val="clear" w:color="auto" w:fill="FFFFFF"/>
              <w:spacing w:after="100" w:afterAutospacing="1"/>
              <w:jc w:val="center"/>
              <w:outlineLvl w:val="2"/>
              <w:rPr>
                <w:rFonts w:ascii="Arial" w:hAnsi="Arial" w:cs="Arial"/>
                <w:color w:val="3E3E3C"/>
                <w:shd w:val="clear" w:color="auto" w:fill="FFFFFF"/>
              </w:rPr>
            </w:pPr>
            <w:r w:rsidRPr="002574D5">
              <w:rPr>
                <w:rFonts w:ascii="Arial" w:eastAsia="Times New Roman" w:hAnsi="Arial" w:cs="Arial"/>
                <w:color w:val="3E3E3C"/>
                <w:lang w:eastAsia="ru-RU"/>
              </w:rPr>
              <w:t xml:space="preserve">Для самых маленьких финансовых </w:t>
            </w:r>
            <w:proofErr w:type="spellStart"/>
            <w:r w:rsidRPr="002574D5">
              <w:rPr>
                <w:rFonts w:ascii="Arial" w:eastAsia="Times New Roman" w:hAnsi="Arial" w:cs="Arial"/>
                <w:color w:val="3E3E3C"/>
                <w:lang w:eastAsia="ru-RU"/>
              </w:rPr>
              <w:t>ЗОЖников</w:t>
            </w:r>
            <w:proofErr w:type="spellEnd"/>
            <w:r w:rsidRPr="002574D5">
              <w:rPr>
                <w:rFonts w:ascii="Arial" w:eastAsia="Times New Roman" w:hAnsi="Arial" w:cs="Arial"/>
                <w:color w:val="3E3E3C"/>
                <w:lang w:eastAsia="ru-RU"/>
              </w:rPr>
              <w:t>!</w:t>
            </w:r>
            <w:r>
              <w:rPr>
                <w:rFonts w:ascii="Arial" w:eastAsia="Times New Roman" w:hAnsi="Arial" w:cs="Arial"/>
                <w:color w:val="3E3E3C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3E3E3C"/>
                <w:shd w:val="clear" w:color="auto" w:fill="FFFFFF"/>
              </w:rPr>
              <w:t>Т</w:t>
            </w:r>
            <w:r w:rsidRPr="002574D5">
              <w:rPr>
                <w:rFonts w:ascii="Arial" w:hAnsi="Arial" w:cs="Arial"/>
                <w:color w:val="3E3E3C"/>
                <w:shd w:val="clear" w:color="auto" w:fill="FFFFFF"/>
              </w:rPr>
              <w:t>ест по финансовой грамотности на сайте </w:t>
            </w:r>
            <w:proofErr w:type="spellStart"/>
            <w:r w:rsidRPr="002574D5">
              <w:fldChar w:fldCharType="begin"/>
            </w:r>
            <w:r w:rsidRPr="002574D5">
              <w:instrText xml:space="preserve"> HYPERLINK "https://www.smeshariki.ru/fintest/" \t "_blank" </w:instrText>
            </w:r>
            <w:r w:rsidRPr="002574D5">
              <w:fldChar w:fldCharType="separate"/>
            </w:r>
            <w:r w:rsidRPr="002574D5">
              <w:rPr>
                <w:rStyle w:val="a4"/>
                <w:rFonts w:ascii="Arial" w:hAnsi="Arial" w:cs="Arial"/>
                <w:color w:val="217C7F"/>
                <w:shd w:val="clear" w:color="auto" w:fill="FFFFFF"/>
              </w:rPr>
              <w:t>Смешариков</w:t>
            </w:r>
            <w:proofErr w:type="spellEnd"/>
            <w:r w:rsidRPr="002574D5">
              <w:fldChar w:fldCharType="end"/>
            </w:r>
            <w:r w:rsidRPr="002574D5">
              <w:rPr>
                <w:rFonts w:ascii="Arial" w:hAnsi="Arial" w:cs="Arial"/>
                <w:color w:val="3E3E3C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E3E3C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E3E3C"/>
                <w:shd w:val="clear" w:color="auto" w:fill="FFFFFF"/>
              </w:rPr>
              <w:t>Крош</w:t>
            </w:r>
            <w:proofErr w:type="spellEnd"/>
            <w:r>
              <w:rPr>
                <w:rFonts w:ascii="Arial" w:hAnsi="Arial" w:cs="Arial"/>
                <w:color w:val="3E3E3C"/>
                <w:shd w:val="clear" w:color="auto" w:fill="FFFFFF"/>
              </w:rPr>
              <w:t xml:space="preserve"> и грош</w:t>
            </w:r>
          </w:p>
        </w:tc>
        <w:tc>
          <w:tcPr>
            <w:tcW w:w="1820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821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862" w:type="dxa"/>
          </w:tcPr>
          <w:p w:rsidR="00AC44AD" w:rsidRDefault="00AC44AD" w:rsidP="000F49C2">
            <w:pPr>
              <w:spacing w:after="15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</w:tbl>
    <w:p w:rsidR="00AC44AD" w:rsidRPr="001906AE" w:rsidRDefault="00AC44AD" w:rsidP="00AC44AD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AC44AD" w:rsidRDefault="00AC44AD" w:rsidP="00AC44AD"/>
    <w:sectPr w:rsidR="00AC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AE"/>
    <w:rsid w:val="000A31BC"/>
    <w:rsid w:val="001906AE"/>
    <w:rsid w:val="00221747"/>
    <w:rsid w:val="002574D5"/>
    <w:rsid w:val="00593FA4"/>
    <w:rsid w:val="006F1126"/>
    <w:rsid w:val="007676E4"/>
    <w:rsid w:val="007A6C8F"/>
    <w:rsid w:val="007C5026"/>
    <w:rsid w:val="009D5370"/>
    <w:rsid w:val="00AC44AD"/>
    <w:rsid w:val="00CF136A"/>
    <w:rsid w:val="00E63746"/>
    <w:rsid w:val="00F7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4559"/>
  <w15:chartTrackingRefBased/>
  <w15:docId w15:val="{9FDCFE76-B1FE-4C5D-8DB3-243995DF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57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3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17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7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2022-04-18T10:45:00Z</dcterms:created>
  <dcterms:modified xsi:type="dcterms:W3CDTF">2022-04-18T13:11:00Z</dcterms:modified>
</cp:coreProperties>
</file>